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1F" w:rsidRDefault="00607A5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Oświadczenie uczestnika projektu</w:t>
      </w:r>
    </w:p>
    <w:p w:rsidR="0035621F" w:rsidRDefault="00607A5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(obowiązek informacyjny realizowany w związku z art. 13 i art. 14  Rozporządzenia Parlamentu Europejskiego i Rady (UE) 2016/679)</w:t>
      </w:r>
    </w:p>
    <w:p w:rsidR="0035621F" w:rsidRDefault="003562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5621F" w:rsidRDefault="00607A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związku z przystąpieniem do projektu pn. </w:t>
      </w:r>
      <w:r>
        <w:rPr>
          <w:rFonts w:ascii="Times New Roman" w:eastAsia="Times New Roman" w:hAnsi="Times New Roman"/>
          <w:b/>
          <w:sz w:val="24"/>
          <w:szCs w:val="24"/>
        </w:rPr>
        <w:t>Zrównoważony rozwój uczelni w celu realizacji Programu „Dolny Śląsk. Zielona Dolina Żywności i Zdrowia” na rzecz Rozwoju Regionalnego</w:t>
      </w:r>
      <w:r>
        <w:rPr>
          <w:rFonts w:ascii="Times New Roman" w:eastAsia="Times New Roman" w:hAnsi="Times New Roman"/>
          <w:sz w:val="24"/>
          <w:szCs w:val="24"/>
        </w:rPr>
        <w:t xml:space="preserve"> nr umowy </w:t>
      </w:r>
      <w:r>
        <w:rPr>
          <w:rFonts w:ascii="Times New Roman" w:eastAsia="Times New Roman" w:hAnsi="Times New Roman"/>
          <w:color w:val="3C4043"/>
          <w:sz w:val="24"/>
          <w:szCs w:val="24"/>
          <w:highlight w:val="white"/>
        </w:rPr>
        <w:t xml:space="preserve">POWR.03.05.00-00-ZR48/18-00 </w:t>
      </w:r>
      <w:r>
        <w:rPr>
          <w:rFonts w:ascii="Times New Roman" w:eastAsia="Times New Roman" w:hAnsi="Times New Roman"/>
          <w:sz w:val="24"/>
          <w:szCs w:val="24"/>
        </w:rPr>
        <w:t>przyjmuję do wiadomości, iż: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Administratorem moich danych osobowych jest minister wła</w:t>
      </w:r>
      <w:r>
        <w:rPr>
          <w:rFonts w:ascii="Times New Roman" w:eastAsia="Times New Roman" w:hAnsi="Times New Roman"/>
          <w:sz w:val="24"/>
          <w:szCs w:val="24"/>
        </w:rPr>
        <w:t>ściwy do spraw rozwoju regionalnego pełniący funkcję Instytucji Zarządzającej dla Programu Operacyjnego Wiedza Edukacja Rozwój 2014-2020, mający siedzibę przy ul. Wspólnej 2/4, 00-926 Warszawa.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Przetwarzanie moich danych osobowych jest zgodne z prawem i sp</w:t>
      </w:r>
      <w:r>
        <w:rPr>
          <w:rFonts w:ascii="Times New Roman" w:eastAsia="Times New Roman" w:hAnsi="Times New Roman"/>
          <w:sz w:val="24"/>
          <w:szCs w:val="24"/>
        </w:rPr>
        <w:t>ełnia warunki, o których mowa art. 6 ust. 1 lit. c oraz art. 9 ust. 2 lit. g Rozporządzenia Parlamentu Europejskiego i Rady (UE) 2016/679 – dane osobowe są niezbędne dla realizacji Programu Operacyjnego Wiedza Edukacja Rozwój 2014-2020 (PO WER) na podstawi</w:t>
      </w:r>
      <w:r>
        <w:rPr>
          <w:rFonts w:ascii="Times New Roman" w:eastAsia="Times New Roman" w:hAnsi="Times New Roman"/>
          <w:sz w:val="24"/>
          <w:szCs w:val="24"/>
        </w:rPr>
        <w:t xml:space="preserve">e: </w:t>
      </w:r>
    </w:p>
    <w:p w:rsidR="0035621F" w:rsidRDefault="00607A5D">
      <w:pPr>
        <w:numPr>
          <w:ilvl w:val="0"/>
          <w:numId w:val="1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odniesieniu do zbioru „Program Operacyjny Wiedza Edukacja Rozwój”:</w:t>
      </w:r>
    </w:p>
    <w:p w:rsidR="0035621F" w:rsidRDefault="00607A5D">
      <w:pPr>
        <w:numPr>
          <w:ilvl w:val="0"/>
          <w:numId w:val="4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</w:t>
      </w:r>
      <w:r>
        <w:rPr>
          <w:rFonts w:ascii="Times New Roman" w:eastAsia="Times New Roman" w:hAnsi="Times New Roman"/>
          <w:sz w:val="24"/>
          <w:szCs w:val="24"/>
        </w:rPr>
        <w:t>pejskiego Funduszu Społecznego, Funduszu Spójności, Europejskiego Funduszu Rolnego na rzecz Rozwoju Obszarów Wiejskich oraz Europejskiego Funduszu Morskiego i Rybackiego oraz ustanawiającego przepisy ogólne dotyczące Europejskiego Funduszu Rozwoju Regional</w:t>
      </w:r>
      <w:r>
        <w:rPr>
          <w:rFonts w:ascii="Times New Roman" w:eastAsia="Times New Roman" w:hAnsi="Times New Roman"/>
          <w:sz w:val="24"/>
          <w:szCs w:val="24"/>
        </w:rPr>
        <w:t xml:space="preserve">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zm.),</w:t>
      </w:r>
    </w:p>
    <w:p w:rsidR="0035621F" w:rsidRDefault="00607A5D">
      <w:pPr>
        <w:numPr>
          <w:ilvl w:val="0"/>
          <w:numId w:val="4"/>
        </w:numPr>
        <w:spacing w:after="0" w:line="360" w:lineRule="auto"/>
        <w:ind w:left="850" w:hanging="3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rozporządzenia Parlamentu Europejs</w:t>
      </w:r>
      <w:r>
        <w:rPr>
          <w:rFonts w:ascii="Times New Roman" w:eastAsia="Times New Roman" w:hAnsi="Times New Roman"/>
          <w:sz w:val="24"/>
          <w:szCs w:val="24"/>
        </w:rPr>
        <w:t xml:space="preserve">kiego i Rady (UE) nr 1304/2013 z dnia 17 grudnia 2013 r. w sprawie Europejskiego Funduszu Społecznego i uchylającego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rozporządzenie Rady (WE) nr 1081/2006 (Dz. Urz. UE L 347 z 20.12.2013, str. 470,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zm.),</w:t>
      </w:r>
    </w:p>
    <w:p w:rsidR="0035621F" w:rsidRDefault="00607A5D">
      <w:pPr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ustawy z dnia 11 lipca 2014 r. o zasadach re</w:t>
      </w:r>
      <w:r>
        <w:rPr>
          <w:rFonts w:ascii="Times New Roman" w:eastAsia="Times New Roman" w:hAnsi="Times New Roman"/>
          <w:sz w:val="24"/>
          <w:szCs w:val="24"/>
        </w:rPr>
        <w:t>alizacji programów w zakresie polityki spójności finansowanych w perspektywie finansowej 2014–2020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Dz. U. z 2020 r. poz. 818);</w:t>
      </w:r>
    </w:p>
    <w:p w:rsidR="0035621F" w:rsidRDefault="00607A5D">
      <w:pPr>
        <w:numPr>
          <w:ilvl w:val="0"/>
          <w:numId w:val="1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odniesieniu do zbioru „Centralny system teleinformatyczny wspierający realizację programów operacyjnych”: </w:t>
      </w:r>
    </w:p>
    <w:p w:rsidR="0035621F" w:rsidRDefault="00607A5D">
      <w:pPr>
        <w:numPr>
          <w:ilvl w:val="0"/>
          <w:numId w:val="5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rozporządzenia</w:t>
      </w:r>
      <w:r>
        <w:rPr>
          <w:rFonts w:ascii="Times New Roman" w:eastAsia="Times New Roman" w:hAnsi="Times New Roman"/>
          <w:sz w:val="24"/>
          <w:szCs w:val="24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</w:t>
      </w:r>
      <w:r>
        <w:rPr>
          <w:rFonts w:ascii="Times New Roman" w:eastAsia="Times New Roman" w:hAnsi="Times New Roman"/>
          <w:sz w:val="24"/>
          <w:szCs w:val="24"/>
        </w:rPr>
        <w:t>zecz Rozwoju Obszarów Wiejskich oraz Europejskiego Funduszu Morskiego i Rybackiego oraz ustanawiającego przepisy ogólne dotyczące Europejskiego Funduszu Rozwoju Regionalnego, Europejskiego Funduszu Społecznego, Funduszu Spójności i Europejskiego Funduszu M</w:t>
      </w:r>
      <w:r>
        <w:rPr>
          <w:rFonts w:ascii="Times New Roman" w:eastAsia="Times New Roman" w:hAnsi="Times New Roman"/>
          <w:sz w:val="24"/>
          <w:szCs w:val="24"/>
        </w:rPr>
        <w:t>orskiego i Rybackiego oraz uchylającego rozporządzenie Rady (WE) nr 1083/2006,</w:t>
      </w:r>
    </w:p>
    <w:p w:rsidR="0035621F" w:rsidRDefault="00607A5D">
      <w:pPr>
        <w:numPr>
          <w:ilvl w:val="0"/>
          <w:numId w:val="5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rozporządzenia Parlamentu Europejskiego i Rady (UE) nr 1304/2013 z dnia 17 grudnia 2013 r. w sprawie Europejskiego Funduszu Społecznego i uchylającego rozporządzenie Rady (WE) n</w:t>
      </w:r>
      <w:r>
        <w:rPr>
          <w:rFonts w:ascii="Times New Roman" w:eastAsia="Times New Roman" w:hAnsi="Times New Roman"/>
          <w:sz w:val="24"/>
          <w:szCs w:val="24"/>
        </w:rPr>
        <w:t>r 1081/2006,</w:t>
      </w:r>
    </w:p>
    <w:p w:rsidR="0035621F" w:rsidRDefault="00607A5D">
      <w:pPr>
        <w:numPr>
          <w:ilvl w:val="0"/>
          <w:numId w:val="5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ustawy z dnia 11 lipca 2014 r. o zasadach realizacji programów w zakresie polityki spójności finansowanych w perspektywie finansowej 2014-2020,</w:t>
      </w:r>
    </w:p>
    <w:p w:rsidR="0035621F" w:rsidRDefault="00607A5D">
      <w:pPr>
        <w:numPr>
          <w:ilvl w:val="0"/>
          <w:numId w:val="5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</w:t>
      </w:r>
      <w:r>
        <w:rPr>
          <w:rFonts w:ascii="Times New Roman" w:eastAsia="Times New Roman" w:hAnsi="Times New Roman"/>
          <w:sz w:val="24"/>
          <w:szCs w:val="24"/>
        </w:rPr>
        <w:t>określonych informacji oraz szczegółowe przepisy dotyczące wymiany informacji między beneficjentami a instytucjami zarządzającymi, certyfikującymi, audytowymi i pośredniczącymi (Dz. Urz. UE L 286 z 30.09.2014, str. 1).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Moje dane osobowe będą przetwarzane w</w:t>
      </w:r>
      <w:r>
        <w:rPr>
          <w:rFonts w:ascii="Times New Roman" w:eastAsia="Times New Roman" w:hAnsi="Times New Roman"/>
          <w:sz w:val="24"/>
          <w:szCs w:val="24"/>
        </w:rPr>
        <w:t xml:space="preserve">yłącznie w celu realizacji projektu </w:t>
      </w:r>
      <w:r>
        <w:rPr>
          <w:rFonts w:ascii="Times New Roman" w:eastAsia="Times New Roman" w:hAnsi="Times New Roman"/>
          <w:b/>
          <w:sz w:val="24"/>
          <w:szCs w:val="24"/>
        </w:rPr>
        <w:t>Zrównoważony rozwój uczelni w celu realizacji Programu „Dolny Śląsk. Zielona Dolina Żywności i Zdrowia” na rzecz Rozwoju Regionalnego</w:t>
      </w:r>
      <w:r>
        <w:rPr>
          <w:rFonts w:ascii="Times New Roman" w:eastAsia="Times New Roman" w:hAnsi="Times New Roman"/>
          <w:sz w:val="24"/>
          <w:szCs w:val="24"/>
        </w:rPr>
        <w:t>, w szczególności potwierdzenia kwalifikowalności wydatków, udzielenia wsparcia, monito</w:t>
      </w:r>
      <w:r>
        <w:rPr>
          <w:rFonts w:ascii="Times New Roman" w:eastAsia="Times New Roman" w:hAnsi="Times New Roman"/>
          <w:sz w:val="24"/>
          <w:szCs w:val="24"/>
        </w:rPr>
        <w:t>ringu, ewaluacji, kontroli, audytu i sprawozdawczości oraz działań informacyjno-promocyjnych w ramach PO WER.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Moje dane osobowe zostały powierzone do przetwarzania Instytucji Pośredniczącej –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Narodowemu Centrum Badań i Rozwoju, ul. Nowogrodzka 47a, 00-695 </w:t>
      </w:r>
      <w:r>
        <w:rPr>
          <w:rFonts w:ascii="Times New Roman" w:eastAsia="Times New Roman" w:hAnsi="Times New Roman"/>
          <w:b/>
          <w:sz w:val="24"/>
          <w:szCs w:val="24"/>
        </w:rPr>
        <w:t>Warszawa</w:t>
      </w:r>
      <w:r>
        <w:rPr>
          <w:rFonts w:ascii="Times New Roman" w:eastAsia="Times New Roman" w:hAnsi="Times New Roman"/>
          <w:sz w:val="24"/>
          <w:szCs w:val="24"/>
        </w:rPr>
        <w:t xml:space="preserve">, beneficjentowi realizującemu projekt –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Uniwersytetowi Przyrodniczemu we Wrocławiu, ul. Norwida 25, 50-375 Wrocław </w:t>
      </w:r>
      <w:r>
        <w:rPr>
          <w:rFonts w:ascii="Times New Roman" w:eastAsia="Times New Roman" w:hAnsi="Times New Roman"/>
          <w:sz w:val="24"/>
          <w:szCs w:val="24"/>
        </w:rPr>
        <w:t xml:space="preserve">oraz podmiotom, które na zlecenie beneficjenta uczestniczą w realizacji projektu – …………………………………………… </w:t>
      </w:r>
      <w:r>
        <w:rPr>
          <w:rFonts w:ascii="Times New Roman" w:eastAsia="Times New Roman" w:hAnsi="Times New Roman"/>
          <w:i/>
          <w:sz w:val="24"/>
          <w:szCs w:val="24"/>
        </w:rPr>
        <w:t>(nazwa i adres ww. podmiotów).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Moje dane osobowe mogą zostać przekazane podmiotom realizującym badania ewaluacyjne na zlecenie Instytucji Zarządzającej, Instytucji Pośredniczącej lub beneficjenta.  Moje dane osobowe mogą zostać również powierzone specjalistycznym firmom, realizującym na</w:t>
      </w:r>
      <w:r>
        <w:rPr>
          <w:rFonts w:ascii="Times New Roman" w:eastAsia="Times New Roman" w:hAnsi="Times New Roman"/>
          <w:sz w:val="24"/>
          <w:szCs w:val="24"/>
        </w:rPr>
        <w:t xml:space="preserve"> zlecenie Instytucji Zarządzającej, Instytucji Pośredniczącej oraz beneficjenta kontrole i audyt w ramach POWER.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Podanie danych jest warunkiem koniecznym otrzymania wsparcia, a odmowa ich podania jest równoznaczna z brakiem możliwości udzielenia wsparcia w</w:t>
      </w:r>
      <w:r>
        <w:rPr>
          <w:rFonts w:ascii="Times New Roman" w:eastAsia="Times New Roman" w:hAnsi="Times New Roman"/>
          <w:sz w:val="24"/>
          <w:szCs w:val="24"/>
        </w:rPr>
        <w:t xml:space="preserve"> ramach projektu.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ciągu trzech miesięcy po zakończeniu udziału w projekcie udostępnię dane dotyczące mojego statusu na rynku pracy.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celu potwierdzenia kwalifikowalności wydatków w projekcie moje dane osobowe takie jak imię (imiona), nazwisko PESEL, nr projektu, data ro</w:t>
      </w:r>
      <w:r>
        <w:rPr>
          <w:rFonts w:ascii="Times New Roman" w:eastAsia="Times New Roman" w:hAnsi="Times New Roman"/>
          <w:sz w:val="24"/>
          <w:szCs w:val="24"/>
        </w:rPr>
        <w:t xml:space="preserve">zpoczęcia udziału w projekcie, data zakończenia udziału w projekcie, kod tytułu ubezpieczenia, wysokość składki z tytułu ubezpieczenia zdrowotnego, wysokość składki z tytułu ubezpieczenia wypadkowego mogą być przetwarzane w zbiorze „Zbiór danych osobowych </w:t>
      </w:r>
      <w:r>
        <w:rPr>
          <w:rFonts w:ascii="Times New Roman" w:eastAsia="Times New Roman" w:hAnsi="Times New Roman"/>
          <w:sz w:val="24"/>
          <w:szCs w:val="24"/>
        </w:rPr>
        <w:t xml:space="preserve">z ZUS”, którego administratorem jest minister właściwy do spraw rozwoju regionalnego. Przetwarzanie moich danych </w:t>
      </w:r>
      <w:r>
        <w:rPr>
          <w:rFonts w:ascii="Times New Roman" w:eastAsia="Times New Roman" w:hAnsi="Times New Roman"/>
          <w:sz w:val="24"/>
          <w:szCs w:val="24"/>
        </w:rPr>
        <w:lastRenderedPageBreak/>
        <w:t>osobowych jest zgodne z prawem i spełnia warunki, o których mowa art. 6 ust. 1 lit. c oraz art. 9 ust. 2 lit. g Rozporządzenia Parlamentu Europ</w:t>
      </w:r>
      <w:r>
        <w:rPr>
          <w:rFonts w:ascii="Times New Roman" w:eastAsia="Times New Roman" w:hAnsi="Times New Roman"/>
          <w:sz w:val="24"/>
          <w:szCs w:val="24"/>
        </w:rPr>
        <w:t>ejskiego i Rady (UE) 2016/679 – dane osobowe są niezbędne dla realizacji Programu Operacyjnego Wiedza Edukacja Rozwój 2014-2020 (PO WER) na podstawie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35621F" w:rsidRDefault="00607A5D">
      <w:pPr>
        <w:numPr>
          <w:ilvl w:val="0"/>
          <w:numId w:val="2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rozporządzenia Parlamentu Europejskiego i Rady (UE) nr 1303/2013 z dnia 17 grudnia 2013 r. ustanawiające</w:t>
      </w:r>
      <w:r>
        <w:rPr>
          <w:rFonts w:ascii="Times New Roman" w:eastAsia="Times New Roman" w:hAnsi="Times New Roman"/>
          <w:sz w:val="24"/>
          <w:szCs w:val="24"/>
        </w:rPr>
        <w:t>go wspólne przepisy dotyczące Europejskiego Funduszu Rozwoju Regionalnego, Europejskiego Funduszu Społecznego, Funduszu Spójności, Europejskiego Funduszu Rolnego na rzecz Rozwoju Obszarów Wiejskich oraz Europejskiego Funduszu Morskiego i Rybackiego oraz us</w:t>
      </w:r>
      <w:r>
        <w:rPr>
          <w:rFonts w:ascii="Times New Roman" w:eastAsia="Times New Roman" w:hAnsi="Times New Roman"/>
          <w:sz w:val="24"/>
          <w:szCs w:val="24"/>
        </w:rPr>
        <w:t>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35621F" w:rsidRDefault="00607A5D">
      <w:pPr>
        <w:numPr>
          <w:ilvl w:val="0"/>
          <w:numId w:val="2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1081/2006,</w:t>
      </w:r>
    </w:p>
    <w:p w:rsidR="0035621F" w:rsidRDefault="00607A5D">
      <w:pPr>
        <w:numPr>
          <w:ilvl w:val="0"/>
          <w:numId w:val="2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ustawy z dnia 11 lipca 2014 r. o zasadach realizacji programów w z</w:t>
      </w:r>
      <w:r>
        <w:rPr>
          <w:rFonts w:ascii="Times New Roman" w:eastAsia="Times New Roman" w:hAnsi="Times New Roman"/>
          <w:sz w:val="24"/>
          <w:szCs w:val="24"/>
        </w:rPr>
        <w:t>akresie polityki spójności finansowanych w perspektywie finansowej 2014-2020,</w:t>
      </w:r>
    </w:p>
    <w:p w:rsidR="0035621F" w:rsidRDefault="00607A5D">
      <w:pPr>
        <w:numPr>
          <w:ilvl w:val="0"/>
          <w:numId w:val="2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ustawy z dnia 13 października 1998 r. o systemie ubezpieczeń społecznych (Dz. U. z 2021 r., poz. 423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 .</w:t>
      </w:r>
    </w:p>
    <w:p w:rsidR="0035621F" w:rsidRDefault="00607A5D">
      <w:pPr>
        <w:spacing w:after="0" w:line="360" w:lineRule="auto"/>
        <w:ind w:lef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Moje dane osobowe zostały powierzone do przetwarzania Instytuc</w:t>
      </w:r>
      <w:r>
        <w:rPr>
          <w:rFonts w:ascii="Times New Roman" w:eastAsia="Times New Roman" w:hAnsi="Times New Roman"/>
          <w:sz w:val="24"/>
          <w:szCs w:val="24"/>
        </w:rPr>
        <w:t xml:space="preserve">ji Pośredniczącej – </w:t>
      </w:r>
      <w:r>
        <w:rPr>
          <w:rFonts w:ascii="Times New Roman" w:eastAsia="Times New Roman" w:hAnsi="Times New Roman"/>
          <w:b/>
          <w:sz w:val="24"/>
          <w:szCs w:val="24"/>
        </w:rPr>
        <w:t>Narodowemu Centrum Badań i Rozwoju, ul. Nowogrodzka 47a, 00-695 Warszawa</w:t>
      </w:r>
      <w:r>
        <w:rPr>
          <w:rFonts w:ascii="Times New Roman" w:eastAsia="Times New Roman" w:hAnsi="Times New Roman"/>
          <w:sz w:val="24"/>
          <w:szCs w:val="24"/>
        </w:rPr>
        <w:t xml:space="preserve">, beneficjentowi realizującemu projekt –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Uniwersytetowi Przyrodniczemu we Wrocławiu, ul. Norwida 25, 50-375 Wrocław </w:t>
      </w:r>
      <w:r>
        <w:rPr>
          <w:rFonts w:ascii="Times New Roman" w:eastAsia="Times New Roman" w:hAnsi="Times New Roman"/>
          <w:sz w:val="24"/>
          <w:szCs w:val="24"/>
        </w:rPr>
        <w:t>oraz podmiotom, które na zlecenie beneficjenta u</w:t>
      </w:r>
      <w:r>
        <w:rPr>
          <w:rFonts w:ascii="Times New Roman" w:eastAsia="Times New Roman" w:hAnsi="Times New Roman"/>
          <w:sz w:val="24"/>
          <w:szCs w:val="24"/>
        </w:rPr>
        <w:t xml:space="preserve">czestniczą w realizacji projektu – …………………………………………... </w:t>
      </w:r>
      <w:r>
        <w:rPr>
          <w:rFonts w:ascii="Times New Roman" w:eastAsia="Times New Roman" w:hAnsi="Times New Roman"/>
          <w:i/>
          <w:sz w:val="24"/>
          <w:szCs w:val="24"/>
        </w:rPr>
        <w:t>(nazwa i adres ww. podmiotów).</w:t>
      </w:r>
      <w:r>
        <w:rPr>
          <w:rFonts w:ascii="Times New Roman" w:eastAsia="Times New Roman" w:hAnsi="Times New Roman"/>
          <w:sz w:val="24"/>
          <w:szCs w:val="24"/>
        </w:rPr>
        <w:t xml:space="preserve"> Moje dane osobowe mogą zostać przekazane podmiotom realizującym badania ewaluacyjne na zlecenie Instytucji Zarządzającej, Instytucji Pośredniczącej lub beneficjenta.  Moj</w:t>
      </w:r>
      <w:r>
        <w:rPr>
          <w:rFonts w:ascii="Times New Roman" w:eastAsia="Times New Roman" w:hAnsi="Times New Roman"/>
          <w:sz w:val="24"/>
          <w:szCs w:val="24"/>
        </w:rPr>
        <w:t xml:space="preserve">e dane osobowe mogą zostać również powierzone </w:t>
      </w:r>
      <w:r>
        <w:rPr>
          <w:rFonts w:ascii="Times New Roman" w:eastAsia="Times New Roman" w:hAnsi="Times New Roman"/>
          <w:sz w:val="24"/>
          <w:szCs w:val="24"/>
        </w:rPr>
        <w:lastRenderedPageBreak/>
        <w:t>specjalistycznym firmom, realizującym na zlecenie Instytucji Zarządzającej, Instytucji Pośredniczącej oraz beneficjenta kontrole i audyt w ramach POWER.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Moje dane osobowe nie będą przekazywane do państwa trzeci</w:t>
      </w:r>
      <w:r>
        <w:rPr>
          <w:rFonts w:ascii="Times New Roman" w:eastAsia="Times New Roman" w:hAnsi="Times New Roman"/>
          <w:sz w:val="24"/>
          <w:szCs w:val="24"/>
        </w:rPr>
        <w:t>ego lub organizacji międzynarodowej.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Moje dane osobowe nie będą poddawane zautomatyzowanemu podejmowaniu decyzji.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Moje dane osobowe będą przechowywane do czasu rozliczenia Programu Operacyjnego Wiedza Edukacja Rozwój 2014-2020 oraz zakończenia archiwizowan</w:t>
      </w:r>
      <w:r>
        <w:rPr>
          <w:rFonts w:ascii="Times New Roman" w:eastAsia="Times New Roman" w:hAnsi="Times New Roman"/>
          <w:sz w:val="24"/>
          <w:szCs w:val="24"/>
        </w:rPr>
        <w:t>ia dokumentacji.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Mogę skontaktować się z Inspektorem Ochrony Danych wysyłając wiadomość na adres poczty elektronicznej: </w:t>
      </w:r>
      <w:hyperlink r:id="rId9">
        <w:r>
          <w:rPr>
            <w:rFonts w:ascii="Times New Roman" w:eastAsia="Times New Roman" w:hAnsi="Times New Roman"/>
            <w:sz w:val="24"/>
            <w:szCs w:val="24"/>
          </w:rPr>
          <w:t>iod@miir.gov.pl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lub adres poczty iod@upwr.edu.pl.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Mam prawo do wniesienia skargi do organu nad</w:t>
      </w:r>
      <w:r>
        <w:rPr>
          <w:rFonts w:ascii="Times New Roman" w:eastAsia="Times New Roman" w:hAnsi="Times New Roman"/>
          <w:sz w:val="24"/>
          <w:szCs w:val="24"/>
        </w:rPr>
        <w:t>zorczego, którym jest  Prezes Urzędu Ochrony Danych Osobowych.</w:t>
      </w:r>
    </w:p>
    <w:p w:rsidR="0035621F" w:rsidRDefault="00607A5D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Mam prawo dostępu do treści swoich danych i ich sprostowania, usunięcia lub ograniczenia przetwarzania.</w:t>
      </w:r>
    </w:p>
    <w:p w:rsidR="0035621F" w:rsidRDefault="003562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5621F" w:rsidRDefault="003562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5621F" w:rsidRDefault="003562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5621F" w:rsidRDefault="003562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2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5621F">
        <w:tc>
          <w:tcPr>
            <w:tcW w:w="4248" w:type="dxa"/>
            <w:shd w:val="clear" w:color="auto" w:fill="auto"/>
          </w:tcPr>
          <w:p w:rsidR="0035621F" w:rsidRDefault="00607A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5621F" w:rsidRDefault="00607A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35621F">
        <w:tc>
          <w:tcPr>
            <w:tcW w:w="4248" w:type="dxa"/>
            <w:shd w:val="clear" w:color="auto" w:fill="auto"/>
          </w:tcPr>
          <w:p w:rsidR="0035621F" w:rsidRDefault="00607A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5621F" w:rsidRDefault="00607A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czytelny podpis uczestnika/-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czki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projektu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*</w:t>
            </w:r>
          </w:p>
        </w:tc>
      </w:tr>
      <w:tr w:rsidR="0035621F">
        <w:tc>
          <w:tcPr>
            <w:tcW w:w="4248" w:type="dxa"/>
            <w:shd w:val="clear" w:color="auto" w:fill="auto"/>
          </w:tcPr>
          <w:p w:rsidR="0035621F" w:rsidRDefault="003562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35621F" w:rsidRDefault="003562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35621F" w:rsidRDefault="0035621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35621F">
      <w:headerReference w:type="default" r:id="rId10"/>
      <w:footerReference w:type="default" r:id="rId11"/>
      <w:pgSz w:w="11906" w:h="16838"/>
      <w:pgMar w:top="1417" w:right="1417" w:bottom="1417" w:left="1417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5D" w:rsidRDefault="00607A5D">
      <w:pPr>
        <w:spacing w:after="0" w:line="240" w:lineRule="auto"/>
      </w:pPr>
      <w:r>
        <w:separator/>
      </w:r>
    </w:p>
  </w:endnote>
  <w:endnote w:type="continuationSeparator" w:id="0">
    <w:p w:rsidR="00607A5D" w:rsidRDefault="0060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1F" w:rsidRDefault="0035621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cs="Calibri"/>
        <w:color w:val="000000"/>
        <w:sz w:val="16"/>
        <w:szCs w:val="16"/>
      </w:rPr>
    </w:pPr>
  </w:p>
  <w:p w:rsidR="0035621F" w:rsidRDefault="00607A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cs="Calibri"/>
        <w:color w:val="000000"/>
        <w:sz w:val="16"/>
        <w:szCs w:val="16"/>
      </w:rPr>
      <w:t>Projekt pn. Zrównoważony rozwój uczelni w celu realizacji Programu „Dolny Śląsk. Zielona Dolina Żywności i Zdrowia” na rzecz Rozwoju Regionalnego w ramach Działania 3.5 Kompleksowe programy szkół wyższych Programu Operacyjnego Wiedza Edukacja Rozwój 2014-2</w:t>
    </w:r>
    <w:r>
      <w:rPr>
        <w:rFonts w:cs="Calibri"/>
        <w:color w:val="000000"/>
        <w:sz w:val="16"/>
        <w:szCs w:val="16"/>
      </w:rPr>
      <w:t>020 współfinansowanego ze środków Europejskiego Funduszu Społecznego</w:t>
    </w:r>
  </w:p>
  <w:p w:rsidR="0035621F" w:rsidRDefault="00607A5D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cs="Calibri"/>
        <w:color w:val="000000"/>
        <w:sz w:val="16"/>
        <w:szCs w:val="16"/>
      </w:rPr>
      <w:t>Umowa nr POWR.03.05.00-00-ZR48/18-00</w:t>
    </w:r>
  </w:p>
  <w:p w:rsidR="0035621F" w:rsidRDefault="003562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5D" w:rsidRDefault="00607A5D">
      <w:pPr>
        <w:spacing w:after="0" w:line="240" w:lineRule="auto"/>
      </w:pPr>
      <w:r>
        <w:separator/>
      </w:r>
    </w:p>
  </w:footnote>
  <w:footnote w:type="continuationSeparator" w:id="0">
    <w:p w:rsidR="00607A5D" w:rsidRDefault="00607A5D">
      <w:pPr>
        <w:spacing w:after="0" w:line="240" w:lineRule="auto"/>
      </w:pPr>
      <w:r>
        <w:continuationSeparator/>
      </w:r>
    </w:p>
  </w:footnote>
  <w:footnote w:id="1">
    <w:p w:rsidR="0035621F" w:rsidRDefault="00607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35621F" w:rsidRDefault="00607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1F" w:rsidRDefault="00607A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-124456</wp:posOffset>
          </wp:positionV>
          <wp:extent cx="5760720" cy="995045"/>
          <wp:effectExtent l="0" t="0" r="0" b="0"/>
          <wp:wrapNone/>
          <wp:docPr id="10" name="image1.jpg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Wiedza_Edukacja_Rozwoj_rg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95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621F" w:rsidRDefault="003562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35621F" w:rsidRDefault="003562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35621F" w:rsidRDefault="003562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35621F" w:rsidRDefault="003562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35621F" w:rsidRDefault="00607A5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Załącznik nr 3 </w:t>
    </w:r>
  </w:p>
  <w:p w:rsidR="0035621F" w:rsidRDefault="003562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50F"/>
    <w:multiLevelType w:val="multilevel"/>
    <w:tmpl w:val="0C14D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A45A85"/>
    <w:multiLevelType w:val="multilevel"/>
    <w:tmpl w:val="F8DCB8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E1C33B8"/>
    <w:multiLevelType w:val="multilevel"/>
    <w:tmpl w:val="B55614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317480F"/>
    <w:multiLevelType w:val="multilevel"/>
    <w:tmpl w:val="54A811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E3A7120"/>
    <w:multiLevelType w:val="multilevel"/>
    <w:tmpl w:val="4DF2A5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621F"/>
    <w:rsid w:val="0035621F"/>
    <w:rsid w:val="005D05AA"/>
    <w:rsid w:val="006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2"/>
    <w:next w:val="Normalny2"/>
    <w:rsid w:val="00375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375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2"/>
    <w:next w:val="Normalny2"/>
    <w:rsid w:val="003750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37509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375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3750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375099"/>
  </w:style>
  <w:style w:type="table" w:customStyle="1" w:styleId="TableNormal1">
    <w:name w:val="Table Normal"/>
    <w:rsid w:val="00375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375099"/>
  </w:style>
  <w:style w:type="table" w:customStyle="1" w:styleId="TableNormal2">
    <w:name w:val="Table Normal"/>
    <w:rsid w:val="00375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5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6A39A9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3750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37509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777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2"/>
    <w:next w:val="Normalny2"/>
    <w:rsid w:val="00375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375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2"/>
    <w:next w:val="Normalny2"/>
    <w:rsid w:val="003750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37509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375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3750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375099"/>
  </w:style>
  <w:style w:type="table" w:customStyle="1" w:styleId="TableNormal1">
    <w:name w:val="Table Normal"/>
    <w:rsid w:val="00375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375099"/>
  </w:style>
  <w:style w:type="table" w:customStyle="1" w:styleId="TableNormal2">
    <w:name w:val="Table Normal"/>
    <w:rsid w:val="00375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5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6A39A9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3750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37509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777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EMyQYzZnEV9GX4SvPUZ0DLY0dQ==">AMUW2mVwFDLRg/EpgQd6idf+ahKj6WHWneBjpxVZcQ9gcBp/4aOHVil7Kfv0GLaAxD7SpbEH5m9Ehv2A7msUo8KAjb6z++qzEU+vNAKmA5rUn8R6q/1qokg=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Kolaczynska Joanna</cp:lastModifiedBy>
  <cp:revision>2</cp:revision>
  <dcterms:created xsi:type="dcterms:W3CDTF">2022-07-07T12:40:00Z</dcterms:created>
  <dcterms:modified xsi:type="dcterms:W3CDTF">2022-07-07T12:40:00Z</dcterms:modified>
</cp:coreProperties>
</file>