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75" w:rsidRPr="005A087D" w:rsidRDefault="00133675" w:rsidP="005D4867">
      <w:pPr>
        <w:jc w:val="center"/>
        <w:rPr>
          <w:rFonts w:ascii="Times New Roman" w:hAnsi="Times New Roman" w:cs="Times New Roman"/>
          <w:sz w:val="24"/>
          <w:szCs w:val="24"/>
        </w:rPr>
      </w:pPr>
      <w:bookmarkStart w:id="0" w:name="_GoBack"/>
      <w:bookmarkEnd w:id="0"/>
      <w:r w:rsidRPr="005A087D">
        <w:rPr>
          <w:rFonts w:ascii="Times New Roman" w:hAnsi="Times New Roman" w:cs="Times New Roman"/>
          <w:sz w:val="24"/>
          <w:szCs w:val="24"/>
        </w:rPr>
        <w:t>Andrzej Drabiński, Krzysztof Pulikowski, Katarzyna Gajewska</w:t>
      </w:r>
    </w:p>
    <w:p w:rsidR="00F23267" w:rsidRPr="009C10B6" w:rsidRDefault="00F23267" w:rsidP="00125144">
      <w:pPr>
        <w:jc w:val="center"/>
        <w:rPr>
          <w:rFonts w:ascii="Times New Roman" w:hAnsi="Times New Roman" w:cs="Times New Roman"/>
          <w:b/>
          <w:sz w:val="28"/>
          <w:szCs w:val="28"/>
        </w:rPr>
      </w:pPr>
    </w:p>
    <w:p w:rsidR="00133675" w:rsidRPr="009C10B6" w:rsidRDefault="00947160" w:rsidP="00125144">
      <w:pPr>
        <w:jc w:val="center"/>
        <w:rPr>
          <w:rFonts w:ascii="Times New Roman" w:hAnsi="Times New Roman" w:cs="Times New Roman"/>
          <w:b/>
          <w:sz w:val="32"/>
          <w:szCs w:val="32"/>
        </w:rPr>
      </w:pPr>
      <w:r w:rsidRPr="009C10B6">
        <w:rPr>
          <w:rFonts w:ascii="Times New Roman" w:hAnsi="Times New Roman" w:cs="Times New Roman"/>
          <w:b/>
          <w:sz w:val="32"/>
          <w:szCs w:val="32"/>
        </w:rPr>
        <w:t xml:space="preserve">Historia </w:t>
      </w:r>
      <w:r w:rsidR="00AF6302" w:rsidRPr="009C10B6">
        <w:rPr>
          <w:rFonts w:ascii="Times New Roman" w:hAnsi="Times New Roman" w:cs="Times New Roman"/>
          <w:b/>
          <w:sz w:val="32"/>
          <w:szCs w:val="32"/>
        </w:rPr>
        <w:t>kierunku</w:t>
      </w:r>
      <w:r w:rsidR="002C7667" w:rsidRPr="009C10B6">
        <w:rPr>
          <w:rFonts w:ascii="Times New Roman" w:hAnsi="Times New Roman" w:cs="Times New Roman"/>
          <w:b/>
          <w:sz w:val="32"/>
          <w:szCs w:val="32"/>
        </w:rPr>
        <w:t xml:space="preserve"> studiów </w:t>
      </w:r>
      <w:r w:rsidR="001404F6" w:rsidRPr="009C10B6">
        <w:rPr>
          <w:rFonts w:ascii="Times New Roman" w:hAnsi="Times New Roman" w:cs="Times New Roman"/>
          <w:b/>
          <w:sz w:val="32"/>
          <w:szCs w:val="32"/>
        </w:rPr>
        <w:t xml:space="preserve">                                       </w:t>
      </w:r>
      <w:r w:rsidR="00CF07BD" w:rsidRPr="009C10B6">
        <w:rPr>
          <w:rFonts w:ascii="Times New Roman" w:hAnsi="Times New Roman" w:cs="Times New Roman"/>
          <w:b/>
          <w:sz w:val="32"/>
          <w:szCs w:val="32"/>
        </w:rPr>
        <w:t xml:space="preserve">                                             </w:t>
      </w:r>
      <w:r w:rsidR="00AF6302" w:rsidRPr="009C10B6">
        <w:rPr>
          <w:rFonts w:ascii="Times New Roman" w:hAnsi="Times New Roman" w:cs="Times New Roman"/>
          <w:b/>
          <w:sz w:val="32"/>
          <w:szCs w:val="32"/>
        </w:rPr>
        <w:t xml:space="preserve">                     </w:t>
      </w:r>
      <w:r w:rsidR="002C7667" w:rsidRPr="009C10B6">
        <w:rPr>
          <w:rFonts w:ascii="Times New Roman" w:hAnsi="Times New Roman" w:cs="Times New Roman"/>
          <w:b/>
          <w:sz w:val="32"/>
          <w:szCs w:val="32"/>
        </w:rPr>
        <w:t xml:space="preserve">„Inżynieria i </w:t>
      </w:r>
      <w:r w:rsidRPr="009C10B6">
        <w:rPr>
          <w:rFonts w:ascii="Times New Roman" w:hAnsi="Times New Roman" w:cs="Times New Roman"/>
          <w:b/>
          <w:sz w:val="32"/>
          <w:szCs w:val="32"/>
        </w:rPr>
        <w:t xml:space="preserve"> </w:t>
      </w:r>
      <w:r w:rsidR="002C7667" w:rsidRPr="009C10B6">
        <w:rPr>
          <w:rFonts w:ascii="Times New Roman" w:hAnsi="Times New Roman" w:cs="Times New Roman"/>
          <w:b/>
          <w:sz w:val="32"/>
          <w:szCs w:val="32"/>
        </w:rPr>
        <w:t xml:space="preserve">gospodarka wodna”                                                      </w:t>
      </w:r>
      <w:r w:rsidR="001404F6" w:rsidRPr="009C10B6">
        <w:rPr>
          <w:rFonts w:ascii="Times New Roman" w:hAnsi="Times New Roman" w:cs="Times New Roman"/>
          <w:b/>
          <w:sz w:val="32"/>
          <w:szCs w:val="32"/>
        </w:rPr>
        <w:t xml:space="preserve">                                         </w:t>
      </w:r>
      <w:r w:rsidR="002C7667" w:rsidRPr="009C10B6">
        <w:rPr>
          <w:rFonts w:ascii="Times New Roman" w:hAnsi="Times New Roman" w:cs="Times New Roman"/>
          <w:b/>
          <w:sz w:val="32"/>
          <w:szCs w:val="32"/>
        </w:rPr>
        <w:t>na Wydziale Inżynierii Kształtowania Środowiska i Geodezji                                                      Uniwersytetu Przyrodniczego we Wrocławiu</w:t>
      </w:r>
      <w:r w:rsidR="005A087D" w:rsidRPr="009C10B6">
        <w:rPr>
          <w:rFonts w:ascii="Times New Roman" w:hAnsi="Times New Roman" w:cs="Times New Roman"/>
          <w:b/>
          <w:sz w:val="32"/>
          <w:szCs w:val="32"/>
        </w:rPr>
        <w:t xml:space="preserve"> </w:t>
      </w:r>
      <w:r w:rsidR="009C10B6" w:rsidRPr="009C10B6">
        <w:rPr>
          <w:rFonts w:ascii="Times New Roman" w:hAnsi="Times New Roman" w:cs="Times New Roman"/>
          <w:b/>
          <w:sz w:val="32"/>
          <w:szCs w:val="32"/>
        </w:rPr>
        <w:t xml:space="preserve">                                                  </w:t>
      </w:r>
      <w:r w:rsidR="005A087D" w:rsidRPr="009C10B6">
        <w:rPr>
          <w:rFonts w:ascii="Times New Roman" w:hAnsi="Times New Roman" w:cs="Times New Roman"/>
          <w:b/>
          <w:sz w:val="32"/>
          <w:szCs w:val="32"/>
        </w:rPr>
        <w:t>w latach 2009-</w:t>
      </w:r>
      <w:r w:rsidR="009D2CFC" w:rsidRPr="009C10B6">
        <w:rPr>
          <w:rFonts w:ascii="Times New Roman" w:hAnsi="Times New Roman" w:cs="Times New Roman"/>
          <w:b/>
          <w:sz w:val="32"/>
          <w:szCs w:val="32"/>
        </w:rPr>
        <w:t>2018</w:t>
      </w:r>
      <w:r w:rsidR="009D2CFC" w:rsidRPr="009C10B6">
        <w:rPr>
          <w:rStyle w:val="Odwoanieprzypisudolnego"/>
          <w:rFonts w:ascii="Times New Roman" w:hAnsi="Times New Roman" w:cs="Times New Roman"/>
          <w:b/>
          <w:sz w:val="32"/>
          <w:szCs w:val="32"/>
        </w:rPr>
        <w:footnoteReference w:id="1"/>
      </w:r>
    </w:p>
    <w:p w:rsidR="00F23267" w:rsidRPr="009C10B6" w:rsidRDefault="00F23267" w:rsidP="00125144">
      <w:pPr>
        <w:jc w:val="center"/>
        <w:rPr>
          <w:rFonts w:ascii="Times New Roman" w:hAnsi="Times New Roman" w:cs="Times New Roman"/>
          <w:b/>
          <w:sz w:val="28"/>
          <w:szCs w:val="28"/>
        </w:rPr>
      </w:pPr>
    </w:p>
    <w:p w:rsidR="00D73BA0" w:rsidRPr="00D73BA0" w:rsidRDefault="00A12BE3"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2009.03.03</w:t>
      </w:r>
      <w:r w:rsidR="003E533C">
        <w:rPr>
          <w:rFonts w:ascii="Times New Roman" w:hAnsi="Times New Roman" w:cs="Times New Roman"/>
          <w:sz w:val="24"/>
          <w:szCs w:val="24"/>
        </w:rPr>
        <w:t xml:space="preserve"> </w:t>
      </w:r>
      <w:r>
        <w:rPr>
          <w:rFonts w:ascii="Times New Roman" w:hAnsi="Times New Roman" w:cs="Times New Roman"/>
          <w:sz w:val="24"/>
          <w:szCs w:val="24"/>
        </w:rPr>
        <w:t xml:space="preserve"> </w:t>
      </w:r>
      <w:r w:rsidR="00910A9A">
        <w:rPr>
          <w:rFonts w:ascii="Times New Roman" w:hAnsi="Times New Roman" w:cs="Times New Roman"/>
          <w:sz w:val="24"/>
          <w:szCs w:val="24"/>
        </w:rPr>
        <w:t xml:space="preserve">Zarząd </w:t>
      </w:r>
      <w:r w:rsidR="00D73BA0">
        <w:rPr>
          <w:rFonts w:ascii="Times New Roman" w:hAnsi="Times New Roman" w:cs="Times New Roman"/>
          <w:sz w:val="24"/>
          <w:szCs w:val="24"/>
        </w:rPr>
        <w:t xml:space="preserve">Zrzeszenia Absolwentów Wydziału </w:t>
      </w:r>
      <w:r w:rsidR="003E533C">
        <w:rPr>
          <w:rFonts w:ascii="Times New Roman" w:hAnsi="Times New Roman" w:cs="Times New Roman"/>
          <w:sz w:val="24"/>
          <w:szCs w:val="24"/>
        </w:rPr>
        <w:t xml:space="preserve">Inżynierii Kształtowania Środowiska  i Geodezji </w:t>
      </w:r>
      <w:r w:rsidR="00D73BA0">
        <w:rPr>
          <w:rFonts w:ascii="Times New Roman" w:hAnsi="Times New Roman" w:cs="Times New Roman"/>
          <w:sz w:val="24"/>
          <w:szCs w:val="24"/>
        </w:rPr>
        <w:t>Uniwersytetu Przyrodniczego we Wrocławiu</w:t>
      </w:r>
      <w:r w:rsidR="003E533C">
        <w:rPr>
          <w:rFonts w:ascii="Times New Roman" w:hAnsi="Times New Roman" w:cs="Times New Roman"/>
          <w:sz w:val="24"/>
          <w:szCs w:val="24"/>
        </w:rPr>
        <w:t xml:space="preserve"> poinformował kilka dolnośląskich jednostek organizacyjnych </w:t>
      </w:r>
      <w:r w:rsidR="005B2FBB">
        <w:rPr>
          <w:rFonts w:ascii="Times New Roman" w:hAnsi="Times New Roman" w:cs="Times New Roman"/>
          <w:sz w:val="24"/>
          <w:szCs w:val="24"/>
        </w:rPr>
        <w:t>związanych z gospodarką</w:t>
      </w:r>
      <w:r w:rsidR="005A4CBA">
        <w:rPr>
          <w:rFonts w:ascii="Times New Roman" w:hAnsi="Times New Roman" w:cs="Times New Roman"/>
          <w:sz w:val="24"/>
          <w:szCs w:val="24"/>
        </w:rPr>
        <w:t xml:space="preserve"> wodną</w:t>
      </w:r>
      <w:r w:rsidR="005B2FBB">
        <w:rPr>
          <w:rFonts w:ascii="Times New Roman" w:hAnsi="Times New Roman" w:cs="Times New Roman"/>
          <w:sz w:val="24"/>
          <w:szCs w:val="24"/>
        </w:rPr>
        <w:t>, m.in. Dolnośląski Zarząd Melioracji i Urządzeń Wodnych we Wrocławiu</w:t>
      </w:r>
      <w:r w:rsidR="009379E7">
        <w:rPr>
          <w:rFonts w:ascii="Times New Roman" w:hAnsi="Times New Roman" w:cs="Times New Roman"/>
          <w:sz w:val="24"/>
          <w:szCs w:val="24"/>
        </w:rPr>
        <w:t xml:space="preserve"> (DZMiUW)</w:t>
      </w:r>
      <w:r w:rsidR="005B2FBB">
        <w:rPr>
          <w:rFonts w:ascii="Times New Roman" w:hAnsi="Times New Roman" w:cs="Times New Roman"/>
          <w:sz w:val="24"/>
          <w:szCs w:val="24"/>
        </w:rPr>
        <w:t xml:space="preserve">,  </w:t>
      </w:r>
      <w:r w:rsidR="005A4CBA">
        <w:rPr>
          <w:rFonts w:ascii="Times New Roman" w:hAnsi="Times New Roman" w:cs="Times New Roman"/>
          <w:sz w:val="24"/>
          <w:szCs w:val="24"/>
        </w:rPr>
        <w:t xml:space="preserve"> </w:t>
      </w:r>
      <w:r w:rsidR="003E533C">
        <w:rPr>
          <w:rFonts w:ascii="Times New Roman" w:hAnsi="Times New Roman" w:cs="Times New Roman"/>
          <w:sz w:val="24"/>
          <w:szCs w:val="24"/>
        </w:rPr>
        <w:t xml:space="preserve">o zamiarze wystąpienia do władz </w:t>
      </w:r>
      <w:r w:rsidR="001E633E">
        <w:rPr>
          <w:rFonts w:ascii="Times New Roman" w:hAnsi="Times New Roman" w:cs="Times New Roman"/>
          <w:sz w:val="24"/>
          <w:szCs w:val="24"/>
        </w:rPr>
        <w:t xml:space="preserve">ww. </w:t>
      </w:r>
      <w:r w:rsidR="003E533C">
        <w:rPr>
          <w:rFonts w:ascii="Times New Roman" w:hAnsi="Times New Roman" w:cs="Times New Roman"/>
          <w:sz w:val="24"/>
          <w:szCs w:val="24"/>
        </w:rPr>
        <w:t xml:space="preserve">Wydziału z wnioskiem o reaktywowanie kierunku studiów „budownictwo wodno-melioracyjne”. W piśmie podpisanym przez  Prezesa </w:t>
      </w:r>
      <w:r w:rsidR="0088588C">
        <w:rPr>
          <w:rFonts w:ascii="Times New Roman" w:hAnsi="Times New Roman" w:cs="Times New Roman"/>
          <w:sz w:val="24"/>
          <w:szCs w:val="24"/>
        </w:rPr>
        <w:t>Zrzeszenia mgra</w:t>
      </w:r>
      <w:r w:rsidR="003E533C">
        <w:rPr>
          <w:rFonts w:ascii="Times New Roman" w:hAnsi="Times New Roman" w:cs="Times New Roman"/>
          <w:sz w:val="24"/>
          <w:szCs w:val="24"/>
        </w:rPr>
        <w:t xml:space="preserve"> inż. Konstantego Pietraszko</w:t>
      </w:r>
      <w:r w:rsidR="003E533C" w:rsidRPr="00D73BA0">
        <w:rPr>
          <w:rFonts w:ascii="Times New Roman" w:hAnsi="Times New Roman" w:cs="Times New Roman"/>
          <w:sz w:val="24"/>
          <w:szCs w:val="24"/>
        </w:rPr>
        <w:t xml:space="preserve"> </w:t>
      </w:r>
      <w:r w:rsidR="0088588C">
        <w:rPr>
          <w:rFonts w:ascii="Times New Roman" w:hAnsi="Times New Roman" w:cs="Times New Roman"/>
          <w:sz w:val="24"/>
          <w:szCs w:val="24"/>
        </w:rPr>
        <w:t>i Sekretarza Z</w:t>
      </w:r>
      <w:r w:rsidR="00E07B83">
        <w:rPr>
          <w:rFonts w:ascii="Times New Roman" w:hAnsi="Times New Roman" w:cs="Times New Roman"/>
          <w:sz w:val="24"/>
          <w:szCs w:val="24"/>
        </w:rPr>
        <w:t>rz</w:t>
      </w:r>
      <w:r w:rsidR="0088588C">
        <w:rPr>
          <w:rFonts w:ascii="Times New Roman" w:hAnsi="Times New Roman" w:cs="Times New Roman"/>
          <w:sz w:val="24"/>
          <w:szCs w:val="24"/>
        </w:rPr>
        <w:t>eszenia</w:t>
      </w:r>
      <w:r w:rsidR="00E07B83">
        <w:rPr>
          <w:rFonts w:ascii="Times New Roman" w:hAnsi="Times New Roman" w:cs="Times New Roman"/>
          <w:sz w:val="24"/>
          <w:szCs w:val="24"/>
        </w:rPr>
        <w:t xml:space="preserve"> dra inż. Ryszarda Pokładka zawarte zostało obszerne uzasadnienie takiej potrzeby oraz prośba o wsparcie tej inicjatywy</w:t>
      </w:r>
      <w:r w:rsidR="00910A9A">
        <w:rPr>
          <w:rFonts w:ascii="Times New Roman" w:hAnsi="Times New Roman" w:cs="Times New Roman"/>
          <w:sz w:val="24"/>
          <w:szCs w:val="24"/>
        </w:rPr>
        <w:t xml:space="preserve"> (Załącznik 1).</w:t>
      </w:r>
      <w:r w:rsidR="005E21C0">
        <w:rPr>
          <w:rFonts w:ascii="Times New Roman" w:hAnsi="Times New Roman" w:cs="Times New Roman"/>
          <w:sz w:val="24"/>
          <w:szCs w:val="24"/>
        </w:rPr>
        <w:t xml:space="preserve"> </w:t>
      </w:r>
    </w:p>
    <w:p w:rsidR="00C36520" w:rsidRDefault="00275BF8"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2009.0</w:t>
      </w:r>
      <w:r w:rsidR="00A12BE3">
        <w:rPr>
          <w:rFonts w:ascii="Times New Roman" w:hAnsi="Times New Roman" w:cs="Times New Roman"/>
          <w:sz w:val="24"/>
          <w:szCs w:val="24"/>
        </w:rPr>
        <w:t xml:space="preserve">3.17  </w:t>
      </w:r>
      <w:r w:rsidR="00E07B83">
        <w:rPr>
          <w:rFonts w:ascii="Times New Roman" w:hAnsi="Times New Roman" w:cs="Times New Roman"/>
          <w:sz w:val="24"/>
          <w:szCs w:val="24"/>
        </w:rPr>
        <w:t>Dyrektor</w:t>
      </w:r>
      <w:r>
        <w:rPr>
          <w:rFonts w:ascii="Times New Roman" w:hAnsi="Times New Roman" w:cs="Times New Roman"/>
          <w:sz w:val="24"/>
          <w:szCs w:val="24"/>
        </w:rPr>
        <w:t xml:space="preserve"> Regionalnego Zarządu Gospodarki Wodnej we Wrocławiu</w:t>
      </w:r>
      <w:r w:rsidR="00E07B83">
        <w:rPr>
          <w:rFonts w:ascii="Times New Roman" w:hAnsi="Times New Roman" w:cs="Times New Roman"/>
          <w:sz w:val="24"/>
          <w:szCs w:val="24"/>
        </w:rPr>
        <w:t xml:space="preserve"> </w:t>
      </w:r>
      <w:r w:rsidR="009379E7">
        <w:rPr>
          <w:rFonts w:ascii="Times New Roman" w:hAnsi="Times New Roman" w:cs="Times New Roman"/>
          <w:sz w:val="24"/>
          <w:szCs w:val="24"/>
        </w:rPr>
        <w:t xml:space="preserve">(RZGW) </w:t>
      </w:r>
      <w:r w:rsidR="00E07B83">
        <w:rPr>
          <w:rFonts w:ascii="Times New Roman" w:hAnsi="Times New Roman" w:cs="Times New Roman"/>
          <w:sz w:val="24"/>
          <w:szCs w:val="24"/>
        </w:rPr>
        <w:t>mgr inż. Stefan</w:t>
      </w:r>
      <w:r w:rsidR="00123207">
        <w:rPr>
          <w:rFonts w:ascii="Times New Roman" w:hAnsi="Times New Roman" w:cs="Times New Roman"/>
          <w:sz w:val="24"/>
          <w:szCs w:val="24"/>
        </w:rPr>
        <w:t xml:space="preserve"> Bartosiewicz</w:t>
      </w:r>
      <w:r>
        <w:rPr>
          <w:rFonts w:ascii="Times New Roman" w:hAnsi="Times New Roman" w:cs="Times New Roman"/>
          <w:sz w:val="24"/>
          <w:szCs w:val="24"/>
        </w:rPr>
        <w:t xml:space="preserve"> </w:t>
      </w:r>
      <w:r w:rsidR="00E07B83">
        <w:rPr>
          <w:rFonts w:ascii="Times New Roman" w:hAnsi="Times New Roman" w:cs="Times New Roman"/>
          <w:sz w:val="24"/>
          <w:szCs w:val="24"/>
        </w:rPr>
        <w:t>poparł ww. inicjatywę</w:t>
      </w:r>
      <w:r w:rsidR="00C36520">
        <w:rPr>
          <w:rFonts w:ascii="Times New Roman" w:hAnsi="Times New Roman" w:cs="Times New Roman"/>
          <w:sz w:val="24"/>
          <w:szCs w:val="24"/>
        </w:rPr>
        <w:t xml:space="preserve">, uzasadniając to </w:t>
      </w:r>
      <w:r w:rsidR="00C36520" w:rsidRPr="00C36520">
        <w:rPr>
          <w:rFonts w:ascii="Times New Roman" w:hAnsi="Times New Roman" w:cs="Times New Roman"/>
          <w:i/>
          <w:sz w:val="24"/>
          <w:szCs w:val="24"/>
        </w:rPr>
        <w:t>„coraz większym zapotrzebowaniem na kadrę o wykształceniu technicznym, mogącą podjąć</w:t>
      </w:r>
      <w:r w:rsidR="00C36520">
        <w:rPr>
          <w:rFonts w:ascii="Times New Roman" w:hAnsi="Times New Roman" w:cs="Times New Roman"/>
          <w:i/>
          <w:sz w:val="24"/>
          <w:szCs w:val="24"/>
        </w:rPr>
        <w:t xml:space="preserve"> pracę</w:t>
      </w:r>
      <w:r w:rsidR="00C36520" w:rsidRPr="00C36520">
        <w:rPr>
          <w:rFonts w:ascii="Times New Roman" w:hAnsi="Times New Roman" w:cs="Times New Roman"/>
          <w:i/>
          <w:sz w:val="24"/>
          <w:szCs w:val="24"/>
        </w:rPr>
        <w:t xml:space="preserve"> w dziedzinie szeroko pojętego gospodarowania wodami</w:t>
      </w:r>
      <w:r w:rsidR="00C36520">
        <w:rPr>
          <w:rFonts w:ascii="Times New Roman" w:hAnsi="Times New Roman" w:cs="Times New Roman"/>
          <w:i/>
          <w:sz w:val="24"/>
          <w:szCs w:val="24"/>
        </w:rPr>
        <w:t>”</w:t>
      </w:r>
      <w:r w:rsidR="00C36520" w:rsidRPr="00C36520">
        <w:rPr>
          <w:rFonts w:ascii="Times New Roman" w:hAnsi="Times New Roman" w:cs="Times New Roman"/>
          <w:i/>
          <w:sz w:val="24"/>
          <w:szCs w:val="24"/>
        </w:rPr>
        <w:t>,</w:t>
      </w:r>
      <w:r w:rsidR="00C36520">
        <w:rPr>
          <w:rFonts w:ascii="Times New Roman" w:hAnsi="Times New Roman" w:cs="Times New Roman"/>
          <w:i/>
          <w:sz w:val="24"/>
          <w:szCs w:val="24"/>
        </w:rPr>
        <w:t xml:space="preserve"> a także</w:t>
      </w:r>
      <w:r w:rsidR="00C36520">
        <w:rPr>
          <w:rFonts w:ascii="Times New Roman" w:hAnsi="Times New Roman" w:cs="Times New Roman"/>
          <w:sz w:val="24"/>
          <w:szCs w:val="24"/>
        </w:rPr>
        <w:t xml:space="preserve"> </w:t>
      </w:r>
      <w:r w:rsidR="00E07B83">
        <w:rPr>
          <w:rFonts w:ascii="Times New Roman" w:hAnsi="Times New Roman" w:cs="Times New Roman"/>
          <w:sz w:val="24"/>
          <w:szCs w:val="24"/>
        </w:rPr>
        <w:t xml:space="preserve"> podkreślając, że </w:t>
      </w:r>
      <w:r w:rsidR="00E07B83" w:rsidRPr="00C36520">
        <w:rPr>
          <w:rFonts w:ascii="Times New Roman" w:hAnsi="Times New Roman" w:cs="Times New Roman"/>
          <w:i/>
          <w:sz w:val="24"/>
          <w:szCs w:val="24"/>
        </w:rPr>
        <w:t xml:space="preserve">„jesteśmy jak najbardziej zgodni z </w:t>
      </w:r>
      <w:r w:rsidR="00C36520">
        <w:rPr>
          <w:rFonts w:ascii="Times New Roman" w:hAnsi="Times New Roman" w:cs="Times New Roman"/>
          <w:i/>
          <w:sz w:val="24"/>
          <w:szCs w:val="24"/>
        </w:rPr>
        <w:t>Państwem co do te</w:t>
      </w:r>
      <w:r w:rsidR="00E07B83" w:rsidRPr="00C36520">
        <w:rPr>
          <w:rFonts w:ascii="Times New Roman" w:hAnsi="Times New Roman" w:cs="Times New Roman"/>
          <w:i/>
          <w:sz w:val="24"/>
          <w:szCs w:val="24"/>
        </w:rPr>
        <w:t>go, iż re</w:t>
      </w:r>
      <w:r w:rsidR="00123207">
        <w:rPr>
          <w:rFonts w:ascii="Times New Roman" w:hAnsi="Times New Roman" w:cs="Times New Roman"/>
          <w:i/>
          <w:sz w:val="24"/>
          <w:szCs w:val="24"/>
        </w:rPr>
        <w:t>aktywowanie kierunku budownictwo wodno-melioracyjne</w:t>
      </w:r>
      <w:r w:rsidR="00E07B83" w:rsidRPr="00C36520">
        <w:rPr>
          <w:rFonts w:ascii="Times New Roman" w:hAnsi="Times New Roman" w:cs="Times New Roman"/>
          <w:i/>
          <w:sz w:val="24"/>
          <w:szCs w:val="24"/>
        </w:rPr>
        <w:t xml:space="preserve"> na Uniwersytecie Przyrodniczym we Wrocławiu przyczyni się do wykształcenia specjalistów odpowiednio przygotowanych do realizacji zadań związanych z gospodarowaniem wodami</w:t>
      </w:r>
      <w:r w:rsidR="00C36520">
        <w:rPr>
          <w:rFonts w:ascii="Times New Roman" w:hAnsi="Times New Roman" w:cs="Times New Roman"/>
          <w:i/>
          <w:sz w:val="24"/>
          <w:szCs w:val="24"/>
        </w:rPr>
        <w:t xml:space="preserve">” </w:t>
      </w:r>
      <w:r w:rsidR="00C36520" w:rsidRPr="00C36520">
        <w:rPr>
          <w:rFonts w:ascii="Times New Roman" w:hAnsi="Times New Roman" w:cs="Times New Roman"/>
          <w:sz w:val="24"/>
          <w:szCs w:val="24"/>
        </w:rPr>
        <w:t>(Załącznik 2</w:t>
      </w:r>
      <w:r w:rsidR="00C36520">
        <w:rPr>
          <w:rFonts w:ascii="Times New Roman" w:hAnsi="Times New Roman" w:cs="Times New Roman"/>
          <w:sz w:val="24"/>
          <w:szCs w:val="24"/>
        </w:rPr>
        <w:t>).</w:t>
      </w:r>
    </w:p>
    <w:p w:rsidR="00275BF8" w:rsidRPr="00924FBF" w:rsidRDefault="00C36ECC"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2009.03.26  W</w:t>
      </w:r>
      <w:r w:rsidR="00275BF8">
        <w:rPr>
          <w:rFonts w:ascii="Times New Roman" w:hAnsi="Times New Roman" w:cs="Times New Roman"/>
          <w:sz w:val="24"/>
          <w:szCs w:val="24"/>
        </w:rPr>
        <w:t>icemarszał</w:t>
      </w:r>
      <w:r>
        <w:rPr>
          <w:rFonts w:ascii="Times New Roman" w:hAnsi="Times New Roman" w:cs="Times New Roman"/>
          <w:sz w:val="24"/>
          <w:szCs w:val="24"/>
        </w:rPr>
        <w:t>ek</w:t>
      </w:r>
      <w:r w:rsidR="00275BF8">
        <w:rPr>
          <w:rFonts w:ascii="Times New Roman" w:hAnsi="Times New Roman" w:cs="Times New Roman"/>
          <w:sz w:val="24"/>
          <w:szCs w:val="24"/>
        </w:rPr>
        <w:t xml:space="preserve"> Województwa Dolnośląskiego </w:t>
      </w:r>
      <w:r>
        <w:rPr>
          <w:rFonts w:ascii="Times New Roman" w:hAnsi="Times New Roman" w:cs="Times New Roman"/>
          <w:sz w:val="24"/>
          <w:szCs w:val="24"/>
        </w:rPr>
        <w:t xml:space="preserve">Tadeusz Drab uznał inicjatywę Zrzeszenia Absolwentów za </w:t>
      </w:r>
      <w:r w:rsidRPr="00C36ECC">
        <w:rPr>
          <w:rFonts w:ascii="Times New Roman" w:hAnsi="Times New Roman" w:cs="Times New Roman"/>
          <w:i/>
          <w:sz w:val="24"/>
          <w:szCs w:val="24"/>
        </w:rPr>
        <w:t>„niezwykle cenną, słuszną i godną poparcia”</w:t>
      </w:r>
      <w:r>
        <w:rPr>
          <w:rFonts w:ascii="Times New Roman" w:hAnsi="Times New Roman" w:cs="Times New Roman"/>
          <w:sz w:val="24"/>
          <w:szCs w:val="24"/>
        </w:rPr>
        <w:t xml:space="preserve">, przedstawił zakres niezbędnej wiedzy i umiejętności fachowców z dziedziny gospodarki wodnej i melioracji, a także ocenił, że </w:t>
      </w:r>
      <w:r w:rsidRPr="002F1FA8">
        <w:rPr>
          <w:rFonts w:ascii="Times New Roman" w:hAnsi="Times New Roman" w:cs="Times New Roman"/>
          <w:i/>
          <w:sz w:val="24"/>
          <w:szCs w:val="24"/>
        </w:rPr>
        <w:t>„zapotrzebowanie na absolwentów proponowanego do powołania specjalistycznego kierunku studiów „Budownictwo wodno-melioracyjne” w naszym województwie</w:t>
      </w:r>
      <w:r w:rsidR="002F1FA8" w:rsidRPr="002F1FA8">
        <w:rPr>
          <w:rFonts w:ascii="Times New Roman" w:hAnsi="Times New Roman" w:cs="Times New Roman"/>
          <w:i/>
          <w:sz w:val="24"/>
          <w:szCs w:val="24"/>
        </w:rPr>
        <w:t xml:space="preserve"> w skali rocznej wyniesie co najmniej 30 osób”</w:t>
      </w:r>
      <w:r>
        <w:rPr>
          <w:rFonts w:ascii="Times New Roman" w:hAnsi="Times New Roman" w:cs="Times New Roman"/>
          <w:sz w:val="24"/>
          <w:szCs w:val="24"/>
        </w:rPr>
        <w:t xml:space="preserve"> </w:t>
      </w:r>
      <w:r w:rsidR="00910A9A">
        <w:rPr>
          <w:rFonts w:ascii="Times New Roman" w:hAnsi="Times New Roman" w:cs="Times New Roman"/>
          <w:sz w:val="24"/>
          <w:szCs w:val="24"/>
        </w:rPr>
        <w:t>(Załącznik 3).</w:t>
      </w:r>
    </w:p>
    <w:p w:rsidR="00275BF8" w:rsidRPr="00133675" w:rsidRDefault="002F1FA8" w:rsidP="00133675">
      <w:pPr>
        <w:pStyle w:val="Akapitzlist"/>
        <w:ind w:left="1276" w:hanging="1276"/>
        <w:jc w:val="both"/>
        <w:rPr>
          <w:rFonts w:ascii="Times New Roman" w:hAnsi="Times New Roman" w:cs="Times New Roman"/>
          <w:i/>
          <w:sz w:val="24"/>
          <w:szCs w:val="24"/>
        </w:rPr>
      </w:pPr>
      <w:r>
        <w:rPr>
          <w:rFonts w:ascii="Times New Roman" w:hAnsi="Times New Roman" w:cs="Times New Roman"/>
          <w:sz w:val="24"/>
          <w:szCs w:val="24"/>
        </w:rPr>
        <w:t>2009.04.28</w:t>
      </w:r>
      <w:r w:rsidR="00A12BE3">
        <w:rPr>
          <w:rFonts w:ascii="Times New Roman" w:hAnsi="Times New Roman" w:cs="Times New Roman"/>
          <w:sz w:val="24"/>
          <w:szCs w:val="24"/>
        </w:rPr>
        <w:t xml:space="preserve"> </w:t>
      </w:r>
      <w:r w:rsidR="008440BB">
        <w:rPr>
          <w:rFonts w:ascii="Times New Roman" w:hAnsi="Times New Roman" w:cs="Times New Roman"/>
          <w:sz w:val="24"/>
          <w:szCs w:val="24"/>
        </w:rPr>
        <w:t xml:space="preserve"> </w:t>
      </w:r>
      <w:r>
        <w:rPr>
          <w:rFonts w:ascii="Times New Roman" w:hAnsi="Times New Roman" w:cs="Times New Roman"/>
          <w:sz w:val="24"/>
          <w:szCs w:val="24"/>
        </w:rPr>
        <w:t>Dyrektor</w:t>
      </w:r>
      <w:r w:rsidR="009379E7">
        <w:rPr>
          <w:rFonts w:ascii="Times New Roman" w:hAnsi="Times New Roman" w:cs="Times New Roman"/>
          <w:sz w:val="24"/>
          <w:szCs w:val="24"/>
        </w:rPr>
        <w:t xml:space="preserve"> </w:t>
      </w:r>
      <w:r>
        <w:rPr>
          <w:rFonts w:ascii="Times New Roman" w:hAnsi="Times New Roman" w:cs="Times New Roman"/>
          <w:sz w:val="24"/>
          <w:szCs w:val="24"/>
        </w:rPr>
        <w:t xml:space="preserve"> </w:t>
      </w:r>
      <w:r w:rsidR="008440BB">
        <w:rPr>
          <w:rFonts w:ascii="Times New Roman" w:hAnsi="Times New Roman" w:cs="Times New Roman"/>
          <w:sz w:val="24"/>
          <w:szCs w:val="24"/>
        </w:rPr>
        <w:t xml:space="preserve"> </w:t>
      </w:r>
      <w:r>
        <w:rPr>
          <w:rFonts w:ascii="Times New Roman" w:hAnsi="Times New Roman" w:cs="Times New Roman"/>
          <w:sz w:val="24"/>
          <w:szCs w:val="24"/>
        </w:rPr>
        <w:t>D</w:t>
      </w:r>
      <w:r w:rsidR="006313D5">
        <w:rPr>
          <w:rFonts w:ascii="Times New Roman" w:hAnsi="Times New Roman" w:cs="Times New Roman"/>
          <w:sz w:val="24"/>
          <w:szCs w:val="24"/>
        </w:rPr>
        <w:t xml:space="preserve">ZMiUW </w:t>
      </w:r>
      <w:r w:rsidR="00275BF8">
        <w:rPr>
          <w:rFonts w:ascii="Times New Roman" w:hAnsi="Times New Roman" w:cs="Times New Roman"/>
          <w:sz w:val="24"/>
          <w:szCs w:val="24"/>
        </w:rPr>
        <w:t xml:space="preserve"> </w:t>
      </w:r>
      <w:r>
        <w:rPr>
          <w:rFonts w:ascii="Times New Roman" w:hAnsi="Times New Roman" w:cs="Times New Roman"/>
          <w:sz w:val="24"/>
          <w:szCs w:val="24"/>
        </w:rPr>
        <w:t>mgr inż. Joanna Gustowska</w:t>
      </w:r>
      <w:r w:rsidR="00F9169A">
        <w:rPr>
          <w:rFonts w:ascii="Times New Roman" w:hAnsi="Times New Roman" w:cs="Times New Roman"/>
          <w:sz w:val="24"/>
          <w:szCs w:val="24"/>
        </w:rPr>
        <w:t xml:space="preserve"> </w:t>
      </w:r>
      <w:r w:rsidR="008440BB">
        <w:rPr>
          <w:rFonts w:ascii="Times New Roman" w:hAnsi="Times New Roman" w:cs="Times New Roman"/>
          <w:sz w:val="24"/>
          <w:szCs w:val="24"/>
        </w:rPr>
        <w:t xml:space="preserve">opiniując pozytywnie ww. inicjatywę stwierdziła, że absolwenci proponowanego kierunku </w:t>
      </w:r>
      <w:r w:rsidR="00624BCF">
        <w:rPr>
          <w:rFonts w:ascii="Times New Roman" w:hAnsi="Times New Roman" w:cs="Times New Roman"/>
          <w:sz w:val="24"/>
          <w:szCs w:val="24"/>
        </w:rPr>
        <w:t>„</w:t>
      </w:r>
      <w:r w:rsidR="008440BB" w:rsidRPr="00624BCF">
        <w:rPr>
          <w:rFonts w:ascii="Times New Roman" w:hAnsi="Times New Roman" w:cs="Times New Roman"/>
          <w:i/>
          <w:sz w:val="24"/>
          <w:szCs w:val="24"/>
        </w:rPr>
        <w:t>winni być w szczególności</w:t>
      </w:r>
      <w:r w:rsidR="008440BB">
        <w:rPr>
          <w:rFonts w:ascii="Times New Roman" w:hAnsi="Times New Roman" w:cs="Times New Roman"/>
          <w:sz w:val="24"/>
          <w:szCs w:val="24"/>
        </w:rPr>
        <w:t xml:space="preserve"> </w:t>
      </w:r>
      <w:r w:rsidR="00624BCF" w:rsidRPr="00624BCF">
        <w:rPr>
          <w:rFonts w:ascii="Times New Roman" w:hAnsi="Times New Roman" w:cs="Times New Roman"/>
          <w:i/>
          <w:sz w:val="24"/>
          <w:szCs w:val="24"/>
        </w:rPr>
        <w:t>przygotowani do: projektowania, wyko</w:t>
      </w:r>
      <w:r w:rsidR="009379E7">
        <w:rPr>
          <w:rFonts w:ascii="Times New Roman" w:hAnsi="Times New Roman" w:cs="Times New Roman"/>
          <w:i/>
          <w:sz w:val="24"/>
          <w:szCs w:val="24"/>
        </w:rPr>
        <w:t xml:space="preserve">nawstwa oraz utrzymania </w:t>
      </w:r>
      <w:r w:rsidR="009379E7">
        <w:rPr>
          <w:rFonts w:ascii="Times New Roman" w:hAnsi="Times New Roman" w:cs="Times New Roman"/>
          <w:i/>
          <w:sz w:val="24"/>
          <w:szCs w:val="24"/>
        </w:rPr>
        <w:lastRenderedPageBreak/>
        <w:t>obiektów</w:t>
      </w:r>
      <w:r w:rsidR="00624BCF" w:rsidRPr="00624BCF">
        <w:rPr>
          <w:rFonts w:ascii="Times New Roman" w:hAnsi="Times New Roman" w:cs="Times New Roman"/>
          <w:i/>
          <w:sz w:val="24"/>
          <w:szCs w:val="24"/>
        </w:rPr>
        <w:t xml:space="preserve"> i urządzeń</w:t>
      </w:r>
      <w:r w:rsidR="006313D5">
        <w:rPr>
          <w:rFonts w:ascii="Times New Roman" w:hAnsi="Times New Roman" w:cs="Times New Roman"/>
          <w:i/>
          <w:sz w:val="24"/>
          <w:szCs w:val="24"/>
        </w:rPr>
        <w:t xml:space="preserve"> wodnych i melioracyjnych; zarzą</w:t>
      </w:r>
      <w:r w:rsidR="00624BCF" w:rsidRPr="00624BCF">
        <w:rPr>
          <w:rFonts w:ascii="Times New Roman" w:hAnsi="Times New Roman" w:cs="Times New Roman"/>
          <w:i/>
          <w:sz w:val="24"/>
          <w:szCs w:val="24"/>
        </w:rPr>
        <w:t>dzania zasobami wodnymi; ochrony od powodzi i przed suszą; zarządzania majątkiem Skarbu Państwa w gospodarce wodnej”</w:t>
      </w:r>
      <w:r w:rsidR="00624BCF">
        <w:rPr>
          <w:rFonts w:ascii="Times New Roman" w:hAnsi="Times New Roman" w:cs="Times New Roman"/>
          <w:i/>
          <w:sz w:val="24"/>
          <w:szCs w:val="24"/>
        </w:rPr>
        <w:t xml:space="preserve"> </w:t>
      </w:r>
      <w:r w:rsidR="00624BCF">
        <w:rPr>
          <w:rFonts w:ascii="Times New Roman" w:hAnsi="Times New Roman" w:cs="Times New Roman"/>
          <w:sz w:val="24"/>
          <w:szCs w:val="24"/>
        </w:rPr>
        <w:t xml:space="preserve">i oceniła </w:t>
      </w:r>
      <w:r w:rsidR="00A8338D">
        <w:rPr>
          <w:rFonts w:ascii="Times New Roman" w:hAnsi="Times New Roman" w:cs="Times New Roman"/>
          <w:sz w:val="24"/>
          <w:szCs w:val="24"/>
        </w:rPr>
        <w:t xml:space="preserve">roczne zapotrzebowanie DZMiUW </w:t>
      </w:r>
      <w:r w:rsidR="00624BCF">
        <w:rPr>
          <w:rFonts w:ascii="Times New Roman" w:hAnsi="Times New Roman" w:cs="Times New Roman"/>
          <w:sz w:val="24"/>
          <w:szCs w:val="24"/>
        </w:rPr>
        <w:t>na około pięciu absolwentów</w:t>
      </w:r>
      <w:r w:rsidR="00910A9A">
        <w:rPr>
          <w:rFonts w:ascii="Times New Roman" w:hAnsi="Times New Roman" w:cs="Times New Roman"/>
          <w:sz w:val="24"/>
          <w:szCs w:val="24"/>
        </w:rPr>
        <w:t xml:space="preserve"> (Załącznik 4)</w:t>
      </w:r>
      <w:r w:rsidR="00624BCF">
        <w:rPr>
          <w:rFonts w:ascii="Times New Roman" w:hAnsi="Times New Roman" w:cs="Times New Roman"/>
          <w:sz w:val="24"/>
          <w:szCs w:val="24"/>
        </w:rPr>
        <w:t>.</w:t>
      </w:r>
    </w:p>
    <w:p w:rsidR="00A75F8A" w:rsidRPr="00E2493B" w:rsidRDefault="00A75F8A"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2009.05.11  </w:t>
      </w:r>
      <w:r w:rsidR="0088588C">
        <w:rPr>
          <w:rFonts w:ascii="Times New Roman" w:hAnsi="Times New Roman" w:cs="Times New Roman"/>
          <w:sz w:val="24"/>
          <w:szCs w:val="24"/>
        </w:rPr>
        <w:t>Prezes Zr</w:t>
      </w:r>
      <w:r w:rsidR="00E2493B">
        <w:rPr>
          <w:rFonts w:ascii="Times New Roman" w:hAnsi="Times New Roman" w:cs="Times New Roman"/>
          <w:sz w:val="24"/>
          <w:szCs w:val="24"/>
        </w:rPr>
        <w:t>z</w:t>
      </w:r>
      <w:r w:rsidR="0088588C">
        <w:rPr>
          <w:rFonts w:ascii="Times New Roman" w:hAnsi="Times New Roman" w:cs="Times New Roman"/>
          <w:sz w:val="24"/>
          <w:szCs w:val="24"/>
        </w:rPr>
        <w:t xml:space="preserve">eszenia </w:t>
      </w:r>
      <w:r w:rsidR="006467F5">
        <w:rPr>
          <w:rFonts w:ascii="Times New Roman" w:hAnsi="Times New Roman" w:cs="Times New Roman"/>
          <w:sz w:val="24"/>
          <w:szCs w:val="24"/>
        </w:rPr>
        <w:t xml:space="preserve">Absolwentów </w:t>
      </w:r>
      <w:r w:rsidR="00E2493B">
        <w:rPr>
          <w:rFonts w:ascii="Times New Roman" w:hAnsi="Times New Roman" w:cs="Times New Roman"/>
          <w:sz w:val="24"/>
          <w:szCs w:val="24"/>
        </w:rPr>
        <w:t>mgr inż. Konstanty</w:t>
      </w:r>
      <w:r w:rsidR="0088588C">
        <w:rPr>
          <w:rFonts w:ascii="Times New Roman" w:hAnsi="Times New Roman" w:cs="Times New Roman"/>
          <w:sz w:val="24"/>
          <w:szCs w:val="24"/>
        </w:rPr>
        <w:t xml:space="preserve"> Pietraszko</w:t>
      </w:r>
      <w:r w:rsidR="0088588C" w:rsidRPr="00D73BA0">
        <w:rPr>
          <w:rFonts w:ascii="Times New Roman" w:hAnsi="Times New Roman" w:cs="Times New Roman"/>
          <w:sz w:val="24"/>
          <w:szCs w:val="24"/>
        </w:rPr>
        <w:t xml:space="preserve"> </w:t>
      </w:r>
      <w:r w:rsidR="00E2493B">
        <w:rPr>
          <w:rFonts w:ascii="Times New Roman" w:hAnsi="Times New Roman" w:cs="Times New Roman"/>
          <w:sz w:val="24"/>
          <w:szCs w:val="24"/>
        </w:rPr>
        <w:t>i Sekretarz</w:t>
      </w:r>
      <w:r w:rsidR="0088588C">
        <w:rPr>
          <w:rFonts w:ascii="Times New Roman" w:hAnsi="Times New Roman" w:cs="Times New Roman"/>
          <w:sz w:val="24"/>
          <w:szCs w:val="24"/>
        </w:rPr>
        <w:t xml:space="preserve"> Z</w:t>
      </w:r>
      <w:r w:rsidR="00E2493B">
        <w:rPr>
          <w:rFonts w:ascii="Times New Roman" w:hAnsi="Times New Roman" w:cs="Times New Roman"/>
          <w:sz w:val="24"/>
          <w:szCs w:val="24"/>
        </w:rPr>
        <w:t>rzeszenia dr</w:t>
      </w:r>
      <w:r w:rsidR="0088588C">
        <w:rPr>
          <w:rFonts w:ascii="Times New Roman" w:hAnsi="Times New Roman" w:cs="Times New Roman"/>
          <w:sz w:val="24"/>
          <w:szCs w:val="24"/>
        </w:rPr>
        <w:t xml:space="preserve"> inż</w:t>
      </w:r>
      <w:r w:rsidR="00E2493B">
        <w:rPr>
          <w:rFonts w:ascii="Times New Roman" w:hAnsi="Times New Roman" w:cs="Times New Roman"/>
          <w:sz w:val="24"/>
          <w:szCs w:val="24"/>
        </w:rPr>
        <w:t>. Ryszard</w:t>
      </w:r>
      <w:r w:rsidR="0088588C">
        <w:rPr>
          <w:rFonts w:ascii="Times New Roman" w:hAnsi="Times New Roman" w:cs="Times New Roman"/>
          <w:sz w:val="24"/>
          <w:szCs w:val="24"/>
        </w:rPr>
        <w:t xml:space="preserve"> Pokład</w:t>
      </w:r>
      <w:r w:rsidR="00E2493B">
        <w:rPr>
          <w:rFonts w:ascii="Times New Roman" w:hAnsi="Times New Roman" w:cs="Times New Roman"/>
          <w:sz w:val="24"/>
          <w:szCs w:val="24"/>
        </w:rPr>
        <w:t xml:space="preserve">ek poinformowali </w:t>
      </w:r>
      <w:r>
        <w:rPr>
          <w:rFonts w:ascii="Times New Roman" w:hAnsi="Times New Roman" w:cs="Times New Roman"/>
          <w:sz w:val="24"/>
          <w:szCs w:val="24"/>
        </w:rPr>
        <w:t xml:space="preserve">Dziekana </w:t>
      </w:r>
      <w:r w:rsidR="001A0E36">
        <w:rPr>
          <w:rFonts w:ascii="Times New Roman" w:hAnsi="Times New Roman" w:cs="Times New Roman"/>
          <w:sz w:val="24"/>
          <w:szCs w:val="24"/>
        </w:rPr>
        <w:t xml:space="preserve"> </w:t>
      </w:r>
      <w:r>
        <w:rPr>
          <w:rFonts w:ascii="Times New Roman" w:hAnsi="Times New Roman" w:cs="Times New Roman"/>
          <w:sz w:val="24"/>
          <w:szCs w:val="24"/>
        </w:rPr>
        <w:t xml:space="preserve">Wydziału </w:t>
      </w:r>
      <w:r w:rsidR="009379E7">
        <w:rPr>
          <w:rFonts w:ascii="Times New Roman" w:hAnsi="Times New Roman" w:cs="Times New Roman"/>
          <w:sz w:val="24"/>
          <w:szCs w:val="24"/>
        </w:rPr>
        <w:t>Inżynierii Kształtowania Środowiska  i Geodezji Uniwersytetu Przyrodniczego we Wrocławiu</w:t>
      </w:r>
      <w:r w:rsidR="001A0E36">
        <w:rPr>
          <w:rFonts w:ascii="Times New Roman" w:hAnsi="Times New Roman" w:cs="Times New Roman"/>
          <w:sz w:val="24"/>
          <w:szCs w:val="24"/>
        </w:rPr>
        <w:t xml:space="preserve"> </w:t>
      </w:r>
      <w:r w:rsidR="009379E7">
        <w:rPr>
          <w:rFonts w:ascii="Times New Roman" w:hAnsi="Times New Roman" w:cs="Times New Roman"/>
          <w:sz w:val="24"/>
          <w:szCs w:val="24"/>
        </w:rPr>
        <w:t xml:space="preserve">(Wydział) </w:t>
      </w:r>
      <w:r>
        <w:rPr>
          <w:rFonts w:ascii="Times New Roman" w:hAnsi="Times New Roman" w:cs="Times New Roman"/>
          <w:sz w:val="24"/>
          <w:szCs w:val="24"/>
        </w:rPr>
        <w:t>prof.</w:t>
      </w:r>
      <w:r w:rsidR="00E2493B">
        <w:rPr>
          <w:rFonts w:ascii="Times New Roman" w:hAnsi="Times New Roman" w:cs="Times New Roman"/>
          <w:sz w:val="24"/>
          <w:szCs w:val="24"/>
        </w:rPr>
        <w:t xml:space="preserve"> dra</w:t>
      </w:r>
      <w:r>
        <w:rPr>
          <w:rFonts w:ascii="Times New Roman" w:hAnsi="Times New Roman" w:cs="Times New Roman"/>
          <w:sz w:val="24"/>
          <w:szCs w:val="24"/>
        </w:rPr>
        <w:t xml:space="preserve"> hab. inż. Jerzego Sobotę </w:t>
      </w:r>
      <w:r w:rsidR="00E2493B" w:rsidRPr="00E2493B">
        <w:rPr>
          <w:rFonts w:ascii="Times New Roman" w:hAnsi="Times New Roman" w:cs="Times New Roman"/>
          <w:sz w:val="24"/>
          <w:szCs w:val="24"/>
        </w:rPr>
        <w:t>o podjętej inicjatywie i opiniach branżowych instytucji, poprosili</w:t>
      </w:r>
      <w:r w:rsidR="00E2493B">
        <w:rPr>
          <w:rFonts w:ascii="Times New Roman" w:hAnsi="Times New Roman" w:cs="Times New Roman"/>
          <w:i/>
          <w:sz w:val="24"/>
          <w:szCs w:val="24"/>
        </w:rPr>
        <w:t xml:space="preserve"> </w:t>
      </w:r>
      <w:r w:rsidR="001A0E36" w:rsidRPr="001A0E36">
        <w:rPr>
          <w:rFonts w:ascii="Times New Roman" w:hAnsi="Times New Roman" w:cs="Times New Roman"/>
          <w:i/>
          <w:sz w:val="24"/>
          <w:szCs w:val="24"/>
        </w:rPr>
        <w:t>„o przedstawienie Radzie Wydziału uwag dotyczących standardów kształcenia przyszłych absolwentów na kierunku Inżynieria Środowiska”</w:t>
      </w:r>
      <w:r w:rsidR="00E2493B">
        <w:rPr>
          <w:rFonts w:ascii="Times New Roman" w:hAnsi="Times New Roman" w:cs="Times New Roman"/>
          <w:i/>
          <w:sz w:val="24"/>
          <w:szCs w:val="24"/>
        </w:rPr>
        <w:t xml:space="preserve"> </w:t>
      </w:r>
      <w:r w:rsidR="00E2493B" w:rsidRPr="00E2493B">
        <w:rPr>
          <w:rFonts w:ascii="Times New Roman" w:hAnsi="Times New Roman" w:cs="Times New Roman"/>
          <w:sz w:val="24"/>
          <w:szCs w:val="24"/>
        </w:rPr>
        <w:t xml:space="preserve">i zadeklarowali udział w pracach </w:t>
      </w:r>
      <w:r w:rsidR="00E2493B">
        <w:rPr>
          <w:rFonts w:ascii="Times New Roman" w:hAnsi="Times New Roman" w:cs="Times New Roman"/>
          <w:sz w:val="24"/>
          <w:szCs w:val="24"/>
        </w:rPr>
        <w:t>o</w:t>
      </w:r>
      <w:r w:rsidR="00E2493B" w:rsidRPr="00E2493B">
        <w:rPr>
          <w:rFonts w:ascii="Times New Roman" w:hAnsi="Times New Roman" w:cs="Times New Roman"/>
          <w:sz w:val="24"/>
          <w:szCs w:val="24"/>
        </w:rPr>
        <w:t xml:space="preserve">rganizacyjnych </w:t>
      </w:r>
      <w:r w:rsidR="00E2493B">
        <w:rPr>
          <w:rFonts w:ascii="Times New Roman" w:hAnsi="Times New Roman" w:cs="Times New Roman"/>
          <w:sz w:val="24"/>
          <w:szCs w:val="24"/>
        </w:rPr>
        <w:t xml:space="preserve">związanych z utworzeniem kierunku studiów </w:t>
      </w:r>
      <w:r w:rsidR="005B2FBB" w:rsidRPr="005B2FBB">
        <w:rPr>
          <w:rFonts w:ascii="Times New Roman" w:hAnsi="Times New Roman" w:cs="Times New Roman"/>
          <w:i/>
          <w:sz w:val="24"/>
          <w:szCs w:val="24"/>
        </w:rPr>
        <w:t>„</w:t>
      </w:r>
      <w:r w:rsidR="00E2493B" w:rsidRPr="005B2FBB">
        <w:rPr>
          <w:rFonts w:ascii="Times New Roman" w:hAnsi="Times New Roman" w:cs="Times New Roman"/>
          <w:i/>
          <w:sz w:val="24"/>
          <w:szCs w:val="24"/>
        </w:rPr>
        <w:t>o profilu Budownictwa Wodno-Meliora</w:t>
      </w:r>
      <w:r w:rsidR="005B2FBB" w:rsidRPr="005B2FBB">
        <w:rPr>
          <w:rFonts w:ascii="Times New Roman" w:hAnsi="Times New Roman" w:cs="Times New Roman"/>
          <w:i/>
          <w:sz w:val="24"/>
          <w:szCs w:val="24"/>
        </w:rPr>
        <w:t>cyjnego”</w:t>
      </w:r>
      <w:r w:rsidR="005B2FBB">
        <w:rPr>
          <w:rFonts w:ascii="Times New Roman" w:hAnsi="Times New Roman" w:cs="Times New Roman"/>
          <w:sz w:val="24"/>
          <w:szCs w:val="24"/>
        </w:rPr>
        <w:t xml:space="preserve"> </w:t>
      </w:r>
      <w:r w:rsidR="00E2493B">
        <w:rPr>
          <w:rFonts w:ascii="Times New Roman" w:hAnsi="Times New Roman" w:cs="Times New Roman"/>
          <w:sz w:val="24"/>
          <w:szCs w:val="24"/>
        </w:rPr>
        <w:t>(Załącznik 5).</w:t>
      </w:r>
      <w:r w:rsidR="001A0E36" w:rsidRPr="00E2493B">
        <w:rPr>
          <w:rFonts w:ascii="Times New Roman" w:hAnsi="Times New Roman" w:cs="Times New Roman"/>
          <w:sz w:val="24"/>
          <w:szCs w:val="24"/>
        </w:rPr>
        <w:t xml:space="preserve"> </w:t>
      </w:r>
    </w:p>
    <w:p w:rsidR="00013118" w:rsidRDefault="00A12BE3"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2009.06.25  </w:t>
      </w:r>
      <w:r w:rsidR="00F903A0">
        <w:rPr>
          <w:rFonts w:ascii="Times New Roman" w:hAnsi="Times New Roman" w:cs="Times New Roman"/>
          <w:sz w:val="24"/>
          <w:szCs w:val="24"/>
        </w:rPr>
        <w:t>Rektor</w:t>
      </w:r>
      <w:r w:rsidR="00013118">
        <w:rPr>
          <w:rFonts w:ascii="Times New Roman" w:hAnsi="Times New Roman" w:cs="Times New Roman"/>
          <w:sz w:val="24"/>
          <w:szCs w:val="24"/>
        </w:rPr>
        <w:t xml:space="preserve"> </w:t>
      </w:r>
      <w:r w:rsidR="00F903A0">
        <w:rPr>
          <w:rFonts w:ascii="Times New Roman" w:hAnsi="Times New Roman" w:cs="Times New Roman"/>
          <w:sz w:val="24"/>
          <w:szCs w:val="24"/>
        </w:rPr>
        <w:t xml:space="preserve"> </w:t>
      </w:r>
      <w:r w:rsidR="00013118">
        <w:rPr>
          <w:rFonts w:ascii="Times New Roman" w:hAnsi="Times New Roman" w:cs="Times New Roman"/>
          <w:sz w:val="24"/>
          <w:szCs w:val="24"/>
        </w:rPr>
        <w:t xml:space="preserve">Uniwersytetu </w:t>
      </w:r>
      <w:r w:rsidR="00F903A0">
        <w:rPr>
          <w:rFonts w:ascii="Times New Roman" w:hAnsi="Times New Roman" w:cs="Times New Roman"/>
          <w:sz w:val="24"/>
          <w:szCs w:val="24"/>
        </w:rPr>
        <w:t xml:space="preserve"> </w:t>
      </w:r>
      <w:r w:rsidR="00013118">
        <w:rPr>
          <w:rFonts w:ascii="Times New Roman" w:hAnsi="Times New Roman" w:cs="Times New Roman"/>
          <w:sz w:val="24"/>
          <w:szCs w:val="24"/>
        </w:rPr>
        <w:t>Przyrodniczego</w:t>
      </w:r>
      <w:r w:rsidR="00F903A0">
        <w:rPr>
          <w:rFonts w:ascii="Times New Roman" w:hAnsi="Times New Roman" w:cs="Times New Roman"/>
          <w:sz w:val="24"/>
          <w:szCs w:val="24"/>
        </w:rPr>
        <w:t xml:space="preserve"> </w:t>
      </w:r>
      <w:r w:rsidR="00013118">
        <w:rPr>
          <w:rFonts w:ascii="Times New Roman" w:hAnsi="Times New Roman" w:cs="Times New Roman"/>
          <w:sz w:val="24"/>
          <w:szCs w:val="24"/>
        </w:rPr>
        <w:t xml:space="preserve"> we Wrocławiu</w:t>
      </w:r>
      <w:r w:rsidR="009379E7">
        <w:rPr>
          <w:rFonts w:ascii="Times New Roman" w:hAnsi="Times New Roman" w:cs="Times New Roman"/>
          <w:sz w:val="24"/>
          <w:szCs w:val="24"/>
        </w:rPr>
        <w:t xml:space="preserve"> </w:t>
      </w:r>
      <w:r w:rsidR="00013118">
        <w:rPr>
          <w:rFonts w:ascii="Times New Roman" w:hAnsi="Times New Roman" w:cs="Times New Roman"/>
          <w:sz w:val="24"/>
          <w:szCs w:val="24"/>
        </w:rPr>
        <w:t xml:space="preserve">prof. </w:t>
      </w:r>
      <w:r w:rsidR="00F903A0">
        <w:rPr>
          <w:rFonts w:ascii="Times New Roman" w:hAnsi="Times New Roman" w:cs="Times New Roman"/>
          <w:sz w:val="24"/>
          <w:szCs w:val="24"/>
        </w:rPr>
        <w:t xml:space="preserve">dr hab. Roman Kołacz </w:t>
      </w:r>
      <w:r w:rsidR="001E633E">
        <w:rPr>
          <w:rFonts w:ascii="Times New Roman" w:hAnsi="Times New Roman" w:cs="Times New Roman"/>
          <w:sz w:val="24"/>
          <w:szCs w:val="24"/>
        </w:rPr>
        <w:t xml:space="preserve">(Rektor Uczelni) </w:t>
      </w:r>
      <w:r w:rsidR="00D0231E">
        <w:rPr>
          <w:rFonts w:ascii="Times New Roman" w:hAnsi="Times New Roman" w:cs="Times New Roman"/>
          <w:sz w:val="24"/>
          <w:szCs w:val="24"/>
        </w:rPr>
        <w:t xml:space="preserve">poinformował </w:t>
      </w:r>
      <w:r w:rsidR="00DF6B86">
        <w:rPr>
          <w:rFonts w:ascii="Times New Roman" w:hAnsi="Times New Roman" w:cs="Times New Roman"/>
          <w:sz w:val="24"/>
          <w:szCs w:val="24"/>
        </w:rPr>
        <w:t>Prezesa Krajowego Zarządu Gospodarki Wodnej</w:t>
      </w:r>
      <w:r w:rsidR="00A8338D">
        <w:rPr>
          <w:rFonts w:ascii="Times New Roman" w:hAnsi="Times New Roman" w:cs="Times New Roman"/>
          <w:sz w:val="24"/>
          <w:szCs w:val="24"/>
        </w:rPr>
        <w:t xml:space="preserve"> (KZGW)</w:t>
      </w:r>
      <w:r w:rsidR="00DF6B86">
        <w:rPr>
          <w:rFonts w:ascii="Times New Roman" w:hAnsi="Times New Roman" w:cs="Times New Roman"/>
          <w:sz w:val="24"/>
          <w:szCs w:val="24"/>
        </w:rPr>
        <w:t xml:space="preserve"> o inicjatywie utworzenia unikatowego kierunku studiów </w:t>
      </w:r>
      <w:r w:rsidR="00C54BEE">
        <w:rPr>
          <w:rFonts w:ascii="Times New Roman" w:hAnsi="Times New Roman" w:cs="Times New Roman"/>
          <w:sz w:val="24"/>
          <w:szCs w:val="24"/>
        </w:rPr>
        <w:t>„Inżynieria gospodarki wodnej</w:t>
      </w:r>
      <w:r w:rsidR="00F903A0">
        <w:rPr>
          <w:rFonts w:ascii="Times New Roman" w:hAnsi="Times New Roman" w:cs="Times New Roman"/>
          <w:sz w:val="24"/>
          <w:szCs w:val="24"/>
        </w:rPr>
        <w:t xml:space="preserve">” </w:t>
      </w:r>
      <w:r w:rsidR="0097487D">
        <w:rPr>
          <w:rFonts w:ascii="Times New Roman" w:hAnsi="Times New Roman" w:cs="Times New Roman"/>
          <w:sz w:val="24"/>
          <w:szCs w:val="24"/>
        </w:rPr>
        <w:t>oraz o upoważnieniu prof.</w:t>
      </w:r>
      <w:r w:rsidR="005A087D">
        <w:rPr>
          <w:rFonts w:ascii="Times New Roman" w:hAnsi="Times New Roman" w:cs="Times New Roman"/>
          <w:sz w:val="24"/>
          <w:szCs w:val="24"/>
        </w:rPr>
        <w:t xml:space="preserve"> dra hab. inż.</w:t>
      </w:r>
      <w:r w:rsidR="0097487D">
        <w:rPr>
          <w:rFonts w:ascii="Times New Roman" w:hAnsi="Times New Roman" w:cs="Times New Roman"/>
          <w:sz w:val="24"/>
          <w:szCs w:val="24"/>
        </w:rPr>
        <w:t xml:space="preserve"> Andrzeja Drabińskiego</w:t>
      </w:r>
      <w:r w:rsidR="005A087D">
        <w:rPr>
          <w:rFonts w:ascii="Times New Roman" w:hAnsi="Times New Roman" w:cs="Times New Roman"/>
          <w:sz w:val="24"/>
          <w:szCs w:val="24"/>
        </w:rPr>
        <w:t>,</w:t>
      </w:r>
      <w:r w:rsidR="0097487D">
        <w:rPr>
          <w:rFonts w:ascii="Times New Roman" w:hAnsi="Times New Roman" w:cs="Times New Roman"/>
          <w:sz w:val="24"/>
          <w:szCs w:val="24"/>
        </w:rPr>
        <w:t xml:space="preserve"> prorektora ds. rozwoju i informatyzacji Uczelni</w:t>
      </w:r>
      <w:r w:rsidR="005A087D">
        <w:rPr>
          <w:rFonts w:ascii="Times New Roman" w:hAnsi="Times New Roman" w:cs="Times New Roman"/>
          <w:sz w:val="24"/>
          <w:szCs w:val="24"/>
        </w:rPr>
        <w:t>,</w:t>
      </w:r>
      <w:r w:rsidR="0097487D">
        <w:rPr>
          <w:rFonts w:ascii="Times New Roman" w:hAnsi="Times New Roman" w:cs="Times New Roman"/>
          <w:sz w:val="24"/>
          <w:szCs w:val="24"/>
        </w:rPr>
        <w:t xml:space="preserve"> do ewentualnych rozmów w tym zakresie </w:t>
      </w:r>
      <w:r w:rsidR="00F903A0">
        <w:rPr>
          <w:rFonts w:ascii="Times New Roman" w:hAnsi="Times New Roman" w:cs="Times New Roman"/>
          <w:sz w:val="24"/>
          <w:szCs w:val="24"/>
        </w:rPr>
        <w:t>(Załącznik 6).</w:t>
      </w:r>
    </w:p>
    <w:p w:rsidR="00D0231E" w:rsidRPr="006C012D" w:rsidRDefault="00D0231E" w:rsidP="00D73BA0">
      <w:pPr>
        <w:pStyle w:val="Akapitzlist"/>
        <w:ind w:left="1276" w:hanging="1276"/>
        <w:jc w:val="both"/>
        <w:rPr>
          <w:rFonts w:ascii="Times New Roman" w:hAnsi="Times New Roman" w:cs="Times New Roman"/>
          <w:i/>
          <w:sz w:val="24"/>
          <w:szCs w:val="24"/>
        </w:rPr>
      </w:pPr>
      <w:r>
        <w:rPr>
          <w:rFonts w:ascii="Times New Roman" w:hAnsi="Times New Roman" w:cs="Times New Roman"/>
          <w:sz w:val="24"/>
          <w:szCs w:val="24"/>
        </w:rPr>
        <w:t>2009.06.26   Prezes</w:t>
      </w:r>
      <w:r w:rsidR="00DE4589">
        <w:rPr>
          <w:rFonts w:ascii="Times New Roman" w:hAnsi="Times New Roman" w:cs="Times New Roman"/>
          <w:sz w:val="24"/>
          <w:szCs w:val="24"/>
        </w:rPr>
        <w:t xml:space="preserve"> </w:t>
      </w:r>
      <w:r w:rsidR="00A8338D">
        <w:rPr>
          <w:rFonts w:ascii="Times New Roman" w:hAnsi="Times New Roman" w:cs="Times New Roman"/>
          <w:sz w:val="24"/>
          <w:szCs w:val="24"/>
        </w:rPr>
        <w:t xml:space="preserve"> KZGW </w:t>
      </w:r>
      <w:r w:rsidR="009379E7">
        <w:rPr>
          <w:rFonts w:ascii="Times New Roman" w:hAnsi="Times New Roman" w:cs="Times New Roman"/>
          <w:sz w:val="24"/>
          <w:szCs w:val="24"/>
        </w:rPr>
        <w:t xml:space="preserve"> </w:t>
      </w:r>
      <w:r w:rsidR="00DE4589">
        <w:rPr>
          <w:rFonts w:ascii="Times New Roman" w:hAnsi="Times New Roman" w:cs="Times New Roman"/>
          <w:sz w:val="24"/>
          <w:szCs w:val="24"/>
        </w:rPr>
        <w:t xml:space="preserve">Leszek  Karwowski </w:t>
      </w:r>
      <w:r w:rsidR="0099188D">
        <w:rPr>
          <w:rFonts w:ascii="Times New Roman" w:hAnsi="Times New Roman" w:cs="Times New Roman"/>
          <w:sz w:val="24"/>
          <w:szCs w:val="24"/>
        </w:rPr>
        <w:t>w</w:t>
      </w:r>
      <w:r w:rsidR="00A8338D">
        <w:rPr>
          <w:rFonts w:ascii="Times New Roman" w:hAnsi="Times New Roman" w:cs="Times New Roman"/>
          <w:sz w:val="24"/>
          <w:szCs w:val="24"/>
        </w:rPr>
        <w:t xml:space="preserve"> </w:t>
      </w:r>
      <w:r w:rsidR="0099188D">
        <w:rPr>
          <w:rFonts w:ascii="Times New Roman" w:hAnsi="Times New Roman" w:cs="Times New Roman"/>
          <w:sz w:val="24"/>
          <w:szCs w:val="24"/>
        </w:rPr>
        <w:t xml:space="preserve"> faksie</w:t>
      </w:r>
      <w:r w:rsidR="00A8338D">
        <w:rPr>
          <w:rFonts w:ascii="Times New Roman" w:hAnsi="Times New Roman" w:cs="Times New Roman"/>
          <w:sz w:val="24"/>
          <w:szCs w:val="24"/>
        </w:rPr>
        <w:t xml:space="preserve"> </w:t>
      </w:r>
      <w:r w:rsidR="0099188D">
        <w:rPr>
          <w:rFonts w:ascii="Times New Roman" w:hAnsi="Times New Roman" w:cs="Times New Roman"/>
          <w:sz w:val="24"/>
          <w:szCs w:val="24"/>
        </w:rPr>
        <w:t xml:space="preserve"> przesłanym Rektorowi</w:t>
      </w:r>
      <w:r w:rsidR="00A8338D">
        <w:rPr>
          <w:rFonts w:ascii="Times New Roman" w:hAnsi="Times New Roman" w:cs="Times New Roman"/>
          <w:sz w:val="24"/>
          <w:szCs w:val="24"/>
        </w:rPr>
        <w:t xml:space="preserve"> </w:t>
      </w:r>
      <w:r w:rsidR="0099188D">
        <w:rPr>
          <w:rFonts w:ascii="Times New Roman" w:hAnsi="Times New Roman" w:cs="Times New Roman"/>
          <w:sz w:val="24"/>
          <w:szCs w:val="24"/>
        </w:rPr>
        <w:t xml:space="preserve"> </w:t>
      </w:r>
      <w:r w:rsidR="009379E7">
        <w:rPr>
          <w:rFonts w:ascii="Times New Roman" w:hAnsi="Times New Roman" w:cs="Times New Roman"/>
          <w:sz w:val="24"/>
          <w:szCs w:val="24"/>
        </w:rPr>
        <w:t>Uczelni</w:t>
      </w:r>
      <w:r w:rsidR="0099188D">
        <w:rPr>
          <w:rFonts w:ascii="Times New Roman" w:hAnsi="Times New Roman" w:cs="Times New Roman"/>
          <w:sz w:val="24"/>
          <w:szCs w:val="24"/>
        </w:rPr>
        <w:t xml:space="preserve"> stwierdził, że: </w:t>
      </w:r>
      <w:r w:rsidRPr="00D0231E">
        <w:rPr>
          <w:rFonts w:ascii="Times New Roman" w:hAnsi="Times New Roman" w:cs="Times New Roman"/>
          <w:i/>
          <w:sz w:val="24"/>
          <w:szCs w:val="24"/>
        </w:rPr>
        <w:t>„Z wielką radością</w:t>
      </w:r>
      <w:r>
        <w:rPr>
          <w:rFonts w:ascii="Times New Roman" w:hAnsi="Times New Roman" w:cs="Times New Roman"/>
          <w:sz w:val="24"/>
          <w:szCs w:val="24"/>
        </w:rPr>
        <w:t xml:space="preserve"> </w:t>
      </w:r>
      <w:r w:rsidRPr="006C012D">
        <w:rPr>
          <w:rFonts w:ascii="Times New Roman" w:hAnsi="Times New Roman" w:cs="Times New Roman"/>
          <w:i/>
          <w:sz w:val="24"/>
          <w:szCs w:val="24"/>
        </w:rPr>
        <w:t>przyjąłem informację</w:t>
      </w:r>
      <w:r w:rsidR="006C012D" w:rsidRPr="006C012D">
        <w:rPr>
          <w:rFonts w:ascii="Times New Roman" w:hAnsi="Times New Roman" w:cs="Times New Roman"/>
          <w:i/>
          <w:sz w:val="24"/>
          <w:szCs w:val="24"/>
        </w:rPr>
        <w:t xml:space="preserve"> o inicjatywie utworzenia kierunku studiów „Inżynieria gospodarki wodnej”. Krajowy Zarząd Gospodarki Wodnej od dawna dostrzegał konieczność kształcenia kadr na poziomie wyższym w tym zakresie, dlatego te</w:t>
      </w:r>
      <w:r w:rsidR="006C012D">
        <w:rPr>
          <w:rFonts w:ascii="Times New Roman" w:hAnsi="Times New Roman" w:cs="Times New Roman"/>
          <w:i/>
          <w:sz w:val="24"/>
          <w:szCs w:val="24"/>
        </w:rPr>
        <w:t>ż powstanie nowego kierunku na U</w:t>
      </w:r>
      <w:r w:rsidR="006C012D" w:rsidRPr="006C012D">
        <w:rPr>
          <w:rFonts w:ascii="Times New Roman" w:hAnsi="Times New Roman" w:cs="Times New Roman"/>
          <w:i/>
          <w:sz w:val="24"/>
          <w:szCs w:val="24"/>
        </w:rPr>
        <w:t xml:space="preserve">niwersytecie Przyrodniczym we Wrocławiu </w:t>
      </w:r>
      <w:r w:rsidR="006C012D">
        <w:rPr>
          <w:rFonts w:ascii="Times New Roman" w:hAnsi="Times New Roman" w:cs="Times New Roman"/>
          <w:i/>
          <w:sz w:val="24"/>
          <w:szCs w:val="24"/>
        </w:rPr>
        <w:t>uważam za godne poparcia</w:t>
      </w:r>
      <w:r w:rsidR="006C012D" w:rsidRPr="006C012D">
        <w:rPr>
          <w:rFonts w:ascii="Times New Roman" w:hAnsi="Times New Roman" w:cs="Times New Roman"/>
          <w:sz w:val="24"/>
          <w:szCs w:val="24"/>
        </w:rPr>
        <w:t>”</w:t>
      </w:r>
      <w:r w:rsidR="006C012D">
        <w:rPr>
          <w:rFonts w:ascii="Times New Roman" w:hAnsi="Times New Roman" w:cs="Times New Roman"/>
          <w:sz w:val="24"/>
          <w:szCs w:val="24"/>
        </w:rPr>
        <w:t xml:space="preserve"> </w:t>
      </w:r>
      <w:r w:rsidR="006C012D" w:rsidRPr="006C012D">
        <w:rPr>
          <w:rFonts w:ascii="Times New Roman" w:hAnsi="Times New Roman" w:cs="Times New Roman"/>
          <w:sz w:val="24"/>
          <w:szCs w:val="24"/>
        </w:rPr>
        <w:t xml:space="preserve">(Załącznik </w:t>
      </w:r>
      <w:r w:rsidR="006C012D">
        <w:rPr>
          <w:rFonts w:ascii="Times New Roman" w:hAnsi="Times New Roman" w:cs="Times New Roman"/>
          <w:sz w:val="24"/>
          <w:szCs w:val="24"/>
        </w:rPr>
        <w:t>7</w:t>
      </w:r>
      <w:r w:rsidR="006C012D" w:rsidRPr="006C012D">
        <w:rPr>
          <w:rFonts w:ascii="Times New Roman" w:hAnsi="Times New Roman" w:cs="Times New Roman"/>
          <w:sz w:val="24"/>
          <w:szCs w:val="24"/>
        </w:rPr>
        <w:t>).</w:t>
      </w:r>
      <w:r w:rsidR="006C012D">
        <w:rPr>
          <w:rFonts w:ascii="Times New Roman" w:hAnsi="Times New Roman" w:cs="Times New Roman"/>
          <w:i/>
          <w:sz w:val="24"/>
          <w:szCs w:val="24"/>
        </w:rPr>
        <w:t xml:space="preserve"> </w:t>
      </w:r>
      <w:r w:rsidR="006C012D" w:rsidRPr="006C012D">
        <w:rPr>
          <w:rFonts w:ascii="Times New Roman" w:hAnsi="Times New Roman" w:cs="Times New Roman"/>
          <w:i/>
          <w:sz w:val="24"/>
          <w:szCs w:val="24"/>
        </w:rPr>
        <w:t xml:space="preserve"> </w:t>
      </w:r>
      <w:r w:rsidRPr="006C012D">
        <w:rPr>
          <w:rFonts w:ascii="Times New Roman" w:hAnsi="Times New Roman" w:cs="Times New Roman"/>
          <w:i/>
          <w:sz w:val="24"/>
          <w:szCs w:val="24"/>
        </w:rPr>
        <w:t xml:space="preserve">  </w:t>
      </w:r>
    </w:p>
    <w:p w:rsidR="00F03081" w:rsidRDefault="0097537F" w:rsidP="00D73BA0">
      <w:pPr>
        <w:pStyle w:val="Akapitzlist"/>
        <w:ind w:left="1276" w:hanging="1276"/>
        <w:jc w:val="both"/>
        <w:rPr>
          <w:rFonts w:ascii="Times New Roman" w:hAnsi="Times New Roman" w:cs="Times New Roman"/>
          <w:sz w:val="24"/>
          <w:szCs w:val="24"/>
        </w:rPr>
      </w:pPr>
      <w:r w:rsidRPr="00DA4BD2">
        <w:rPr>
          <w:rFonts w:ascii="Times New Roman" w:hAnsi="Times New Roman" w:cs="Times New Roman"/>
          <w:sz w:val="24"/>
          <w:szCs w:val="24"/>
        </w:rPr>
        <w:t>2009</w:t>
      </w:r>
      <w:r w:rsidR="00E84776">
        <w:rPr>
          <w:rFonts w:ascii="Times New Roman" w:hAnsi="Times New Roman" w:cs="Times New Roman"/>
          <w:sz w:val="24"/>
          <w:szCs w:val="24"/>
        </w:rPr>
        <w:t>.</w:t>
      </w:r>
      <w:r w:rsidRPr="00DA4BD2">
        <w:rPr>
          <w:rFonts w:ascii="Times New Roman" w:hAnsi="Times New Roman" w:cs="Times New Roman"/>
          <w:sz w:val="24"/>
          <w:szCs w:val="24"/>
        </w:rPr>
        <w:t>07.</w:t>
      </w:r>
      <w:r w:rsidR="00DA4BD2">
        <w:rPr>
          <w:rFonts w:ascii="Times New Roman" w:hAnsi="Times New Roman" w:cs="Times New Roman"/>
          <w:sz w:val="24"/>
          <w:szCs w:val="24"/>
        </w:rPr>
        <w:t xml:space="preserve">09 </w:t>
      </w:r>
      <w:r w:rsidR="007519E0">
        <w:rPr>
          <w:rFonts w:ascii="Times New Roman" w:hAnsi="Times New Roman" w:cs="Times New Roman"/>
          <w:sz w:val="24"/>
          <w:szCs w:val="24"/>
        </w:rPr>
        <w:t>Rada</w:t>
      </w:r>
      <w:r w:rsidR="00DA4BD2">
        <w:rPr>
          <w:rFonts w:ascii="Times New Roman" w:hAnsi="Times New Roman" w:cs="Times New Roman"/>
          <w:sz w:val="24"/>
          <w:szCs w:val="24"/>
        </w:rPr>
        <w:t xml:space="preserve"> N</w:t>
      </w:r>
      <w:r w:rsidR="007519E0">
        <w:rPr>
          <w:rFonts w:ascii="Times New Roman" w:hAnsi="Times New Roman" w:cs="Times New Roman"/>
          <w:sz w:val="24"/>
          <w:szCs w:val="24"/>
        </w:rPr>
        <w:t>aukowa</w:t>
      </w:r>
      <w:r w:rsidR="00DA4BD2">
        <w:rPr>
          <w:rFonts w:ascii="Times New Roman" w:hAnsi="Times New Roman" w:cs="Times New Roman"/>
          <w:sz w:val="24"/>
          <w:szCs w:val="24"/>
        </w:rPr>
        <w:t xml:space="preserve"> Centrum Modelowania Procesów Hydrologicznych</w:t>
      </w:r>
      <w:r w:rsidR="007519E0">
        <w:rPr>
          <w:rFonts w:ascii="Times New Roman" w:hAnsi="Times New Roman" w:cs="Times New Roman"/>
          <w:sz w:val="24"/>
          <w:szCs w:val="24"/>
        </w:rPr>
        <w:t xml:space="preserve"> (CMPH) poparła</w:t>
      </w:r>
      <w:r w:rsidR="00DA4BD2">
        <w:rPr>
          <w:rFonts w:ascii="Times New Roman" w:hAnsi="Times New Roman" w:cs="Times New Roman"/>
          <w:sz w:val="24"/>
          <w:szCs w:val="24"/>
        </w:rPr>
        <w:t xml:space="preserve"> </w:t>
      </w:r>
      <w:r w:rsidR="00E84776">
        <w:rPr>
          <w:rFonts w:ascii="Times New Roman" w:hAnsi="Times New Roman" w:cs="Times New Roman"/>
          <w:sz w:val="24"/>
          <w:szCs w:val="24"/>
        </w:rPr>
        <w:t>utworzenie nowego</w:t>
      </w:r>
      <w:r w:rsidR="00DA4BD2">
        <w:rPr>
          <w:rFonts w:ascii="Times New Roman" w:hAnsi="Times New Roman" w:cs="Times New Roman"/>
          <w:sz w:val="24"/>
          <w:szCs w:val="24"/>
        </w:rPr>
        <w:t xml:space="preserve"> kierunku studiów „Inżynieria i gospodarka wodna”</w:t>
      </w:r>
      <w:r w:rsidR="00E84776">
        <w:rPr>
          <w:rFonts w:ascii="Times New Roman" w:hAnsi="Times New Roman" w:cs="Times New Roman"/>
          <w:sz w:val="24"/>
          <w:szCs w:val="24"/>
        </w:rPr>
        <w:t>.</w:t>
      </w:r>
      <w:r w:rsidR="00E84776">
        <w:rPr>
          <w:rFonts w:ascii="Times New Roman" w:hAnsi="Times New Roman" w:cs="Times New Roman"/>
          <w:b/>
          <w:sz w:val="24"/>
          <w:szCs w:val="24"/>
        </w:rPr>
        <w:t xml:space="preserve"> </w:t>
      </w:r>
      <w:r w:rsidR="00F03081" w:rsidRPr="00F03081">
        <w:rPr>
          <w:rFonts w:ascii="Times New Roman" w:hAnsi="Times New Roman" w:cs="Times New Roman"/>
          <w:sz w:val="24"/>
          <w:szCs w:val="24"/>
        </w:rPr>
        <w:t xml:space="preserve">Poparcie </w:t>
      </w:r>
      <w:r w:rsidR="00F03081">
        <w:rPr>
          <w:rFonts w:ascii="Times New Roman" w:hAnsi="Times New Roman" w:cs="Times New Roman"/>
          <w:sz w:val="24"/>
          <w:szCs w:val="24"/>
        </w:rPr>
        <w:t>dla nowego kierunku wyrazili</w:t>
      </w:r>
      <w:r w:rsidR="00AF15B2">
        <w:rPr>
          <w:rFonts w:ascii="Times New Roman" w:hAnsi="Times New Roman" w:cs="Times New Roman"/>
          <w:sz w:val="24"/>
          <w:szCs w:val="24"/>
        </w:rPr>
        <w:t>:</w:t>
      </w:r>
      <w:r w:rsidR="00F03081">
        <w:rPr>
          <w:rFonts w:ascii="Times New Roman" w:hAnsi="Times New Roman" w:cs="Times New Roman"/>
          <w:sz w:val="24"/>
          <w:szCs w:val="24"/>
        </w:rPr>
        <w:t xml:space="preserve">  </w:t>
      </w:r>
      <w:r w:rsidR="00AF15B2">
        <w:rPr>
          <w:rFonts w:ascii="Times New Roman" w:hAnsi="Times New Roman" w:cs="Times New Roman"/>
          <w:sz w:val="24"/>
          <w:szCs w:val="24"/>
        </w:rPr>
        <w:t>prof.</w:t>
      </w:r>
      <w:r w:rsidR="005A087D">
        <w:rPr>
          <w:rFonts w:ascii="Times New Roman" w:hAnsi="Times New Roman" w:cs="Times New Roman"/>
          <w:sz w:val="24"/>
          <w:szCs w:val="24"/>
        </w:rPr>
        <w:t xml:space="preserve"> dr hab. inż.</w:t>
      </w:r>
      <w:r w:rsidR="00AF15B2">
        <w:rPr>
          <w:rFonts w:ascii="Times New Roman" w:hAnsi="Times New Roman" w:cs="Times New Roman"/>
          <w:sz w:val="24"/>
          <w:szCs w:val="24"/>
        </w:rPr>
        <w:t xml:space="preserve"> Andrzej Drabiński, prof.</w:t>
      </w:r>
      <w:r w:rsidR="005A087D" w:rsidRPr="005A087D">
        <w:rPr>
          <w:rFonts w:ascii="Times New Roman" w:hAnsi="Times New Roman" w:cs="Times New Roman"/>
          <w:sz w:val="24"/>
          <w:szCs w:val="24"/>
        </w:rPr>
        <w:t xml:space="preserve"> </w:t>
      </w:r>
      <w:r w:rsidR="005A087D">
        <w:rPr>
          <w:rFonts w:ascii="Times New Roman" w:hAnsi="Times New Roman" w:cs="Times New Roman"/>
          <w:sz w:val="24"/>
          <w:szCs w:val="24"/>
        </w:rPr>
        <w:t xml:space="preserve">dr hab. inż. </w:t>
      </w:r>
      <w:r w:rsidR="00AF15B2">
        <w:rPr>
          <w:rFonts w:ascii="Times New Roman" w:hAnsi="Times New Roman" w:cs="Times New Roman"/>
          <w:sz w:val="24"/>
          <w:szCs w:val="24"/>
        </w:rPr>
        <w:t xml:space="preserve"> Leszek Pływaczyk i prof.</w:t>
      </w:r>
      <w:r w:rsidR="005A087D">
        <w:rPr>
          <w:rFonts w:ascii="Times New Roman" w:hAnsi="Times New Roman" w:cs="Times New Roman"/>
          <w:sz w:val="24"/>
          <w:szCs w:val="24"/>
        </w:rPr>
        <w:t xml:space="preserve"> dr hab. inż.  </w:t>
      </w:r>
      <w:r w:rsidR="00AF15B2">
        <w:rPr>
          <w:rFonts w:ascii="Times New Roman" w:hAnsi="Times New Roman" w:cs="Times New Roman"/>
          <w:sz w:val="24"/>
          <w:szCs w:val="24"/>
        </w:rPr>
        <w:t xml:space="preserve"> Jerzy Sobota – Przewodniczący Rady Naukowej CMPH – (Uniwersytet Przyrodniczy</w:t>
      </w:r>
      <w:r w:rsidR="00F03081">
        <w:rPr>
          <w:rFonts w:ascii="Times New Roman" w:hAnsi="Times New Roman" w:cs="Times New Roman"/>
          <w:sz w:val="24"/>
          <w:szCs w:val="24"/>
        </w:rPr>
        <w:t xml:space="preserve"> we Wrocławiu</w:t>
      </w:r>
      <w:r w:rsidR="00AF15B2">
        <w:rPr>
          <w:rFonts w:ascii="Times New Roman" w:hAnsi="Times New Roman" w:cs="Times New Roman"/>
          <w:sz w:val="24"/>
          <w:szCs w:val="24"/>
        </w:rPr>
        <w:t xml:space="preserve">), </w:t>
      </w:r>
      <w:r w:rsidR="00F03081">
        <w:rPr>
          <w:rFonts w:ascii="Times New Roman" w:hAnsi="Times New Roman" w:cs="Times New Roman"/>
          <w:sz w:val="24"/>
          <w:szCs w:val="24"/>
        </w:rPr>
        <w:t xml:space="preserve"> </w:t>
      </w:r>
      <w:r w:rsidR="00AF15B2">
        <w:rPr>
          <w:rFonts w:ascii="Times New Roman" w:hAnsi="Times New Roman" w:cs="Times New Roman"/>
          <w:sz w:val="24"/>
          <w:szCs w:val="24"/>
        </w:rPr>
        <w:t>prof.</w:t>
      </w:r>
      <w:r w:rsidR="005A087D">
        <w:rPr>
          <w:rFonts w:ascii="Times New Roman" w:hAnsi="Times New Roman" w:cs="Times New Roman"/>
          <w:sz w:val="24"/>
          <w:szCs w:val="24"/>
        </w:rPr>
        <w:t xml:space="preserve"> dr hab.</w:t>
      </w:r>
      <w:r w:rsidR="00AF15B2">
        <w:rPr>
          <w:rFonts w:ascii="Times New Roman" w:hAnsi="Times New Roman" w:cs="Times New Roman"/>
          <w:sz w:val="24"/>
          <w:szCs w:val="24"/>
        </w:rPr>
        <w:t xml:space="preserve"> Barbara Namysłowska-Wilczyńska i prof. </w:t>
      </w:r>
      <w:r w:rsidR="00B47FAC">
        <w:rPr>
          <w:rFonts w:ascii="Times New Roman" w:hAnsi="Times New Roman" w:cs="Times New Roman"/>
          <w:sz w:val="24"/>
          <w:szCs w:val="24"/>
        </w:rPr>
        <w:t xml:space="preserve">dr hab. </w:t>
      </w:r>
      <w:r w:rsidR="005A087D">
        <w:rPr>
          <w:rFonts w:ascii="Times New Roman" w:hAnsi="Times New Roman" w:cs="Times New Roman"/>
          <w:sz w:val="24"/>
          <w:szCs w:val="24"/>
        </w:rPr>
        <w:t xml:space="preserve">  </w:t>
      </w:r>
      <w:r w:rsidR="00AF15B2">
        <w:rPr>
          <w:rFonts w:ascii="Times New Roman" w:hAnsi="Times New Roman" w:cs="Times New Roman"/>
          <w:sz w:val="24"/>
          <w:szCs w:val="24"/>
        </w:rPr>
        <w:t>Krystyna Jeżowiecka-Kabs</w:t>
      </w:r>
      <w:r w:rsidR="00123207">
        <w:rPr>
          <w:rFonts w:ascii="Times New Roman" w:hAnsi="Times New Roman" w:cs="Times New Roman"/>
          <w:sz w:val="24"/>
          <w:szCs w:val="24"/>
        </w:rPr>
        <w:t>ch</w:t>
      </w:r>
      <w:r w:rsidR="00AF15B2">
        <w:rPr>
          <w:rFonts w:ascii="Times New Roman" w:hAnsi="Times New Roman" w:cs="Times New Roman"/>
          <w:sz w:val="24"/>
          <w:szCs w:val="24"/>
        </w:rPr>
        <w:t xml:space="preserve"> (Politechnika Wrocławska),  </w:t>
      </w:r>
      <w:r w:rsidR="00F03081">
        <w:rPr>
          <w:rFonts w:ascii="Times New Roman" w:hAnsi="Times New Roman" w:cs="Times New Roman"/>
          <w:sz w:val="24"/>
          <w:szCs w:val="24"/>
        </w:rPr>
        <w:t>prof.</w:t>
      </w:r>
      <w:r w:rsidR="005A087D" w:rsidRPr="005A087D">
        <w:rPr>
          <w:rFonts w:ascii="Times New Roman" w:hAnsi="Times New Roman" w:cs="Times New Roman"/>
          <w:sz w:val="24"/>
          <w:szCs w:val="24"/>
        </w:rPr>
        <w:t xml:space="preserve"> </w:t>
      </w:r>
      <w:r w:rsidR="00B47FAC">
        <w:rPr>
          <w:rFonts w:ascii="Times New Roman" w:hAnsi="Times New Roman" w:cs="Times New Roman"/>
          <w:sz w:val="24"/>
          <w:szCs w:val="24"/>
        </w:rPr>
        <w:t xml:space="preserve">dr hab. </w:t>
      </w:r>
      <w:r w:rsidR="005A087D">
        <w:rPr>
          <w:rFonts w:ascii="Times New Roman" w:hAnsi="Times New Roman" w:cs="Times New Roman"/>
          <w:sz w:val="24"/>
          <w:szCs w:val="24"/>
        </w:rPr>
        <w:t xml:space="preserve"> </w:t>
      </w:r>
      <w:r w:rsidR="00F03081">
        <w:rPr>
          <w:rFonts w:ascii="Times New Roman" w:hAnsi="Times New Roman" w:cs="Times New Roman"/>
          <w:sz w:val="24"/>
          <w:szCs w:val="24"/>
        </w:rPr>
        <w:t xml:space="preserve"> Stanisław Staśko </w:t>
      </w:r>
      <w:r w:rsidR="00AF15B2">
        <w:rPr>
          <w:rFonts w:ascii="Times New Roman" w:hAnsi="Times New Roman" w:cs="Times New Roman"/>
          <w:sz w:val="24"/>
          <w:szCs w:val="24"/>
        </w:rPr>
        <w:t xml:space="preserve">(Uniwersytet Wrocławski) </w:t>
      </w:r>
      <w:r w:rsidR="00F03081">
        <w:rPr>
          <w:rFonts w:ascii="Times New Roman" w:hAnsi="Times New Roman" w:cs="Times New Roman"/>
          <w:sz w:val="24"/>
          <w:szCs w:val="24"/>
        </w:rPr>
        <w:t>oraz</w:t>
      </w:r>
      <w:r w:rsidR="00AF15B2">
        <w:rPr>
          <w:rFonts w:ascii="Times New Roman" w:hAnsi="Times New Roman" w:cs="Times New Roman"/>
          <w:sz w:val="24"/>
          <w:szCs w:val="24"/>
        </w:rPr>
        <w:t xml:space="preserve"> mgr inż. Stefan Bartosiewicz (R</w:t>
      </w:r>
      <w:r w:rsidR="009379E7">
        <w:rPr>
          <w:rFonts w:ascii="Times New Roman" w:hAnsi="Times New Roman" w:cs="Times New Roman"/>
          <w:sz w:val="24"/>
          <w:szCs w:val="24"/>
        </w:rPr>
        <w:t>ZGW</w:t>
      </w:r>
      <w:r w:rsidR="00AF15B2">
        <w:rPr>
          <w:rFonts w:ascii="Times New Roman" w:hAnsi="Times New Roman" w:cs="Times New Roman"/>
          <w:sz w:val="24"/>
          <w:szCs w:val="24"/>
        </w:rPr>
        <w:t>)</w:t>
      </w:r>
      <w:r w:rsidR="00F03081">
        <w:rPr>
          <w:rFonts w:ascii="Times New Roman" w:hAnsi="Times New Roman" w:cs="Times New Roman"/>
          <w:sz w:val="24"/>
          <w:szCs w:val="24"/>
        </w:rPr>
        <w:t>.</w:t>
      </w:r>
    </w:p>
    <w:p w:rsidR="00924FBF" w:rsidRPr="008435ED" w:rsidRDefault="00A12BE3"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2009.07.29 </w:t>
      </w:r>
      <w:r w:rsidR="008435ED">
        <w:rPr>
          <w:rFonts w:ascii="Times New Roman" w:hAnsi="Times New Roman" w:cs="Times New Roman"/>
          <w:sz w:val="24"/>
          <w:szCs w:val="24"/>
        </w:rPr>
        <w:t xml:space="preserve"> Prezes</w:t>
      </w:r>
      <w:r w:rsidR="00E266E5">
        <w:rPr>
          <w:rFonts w:ascii="Times New Roman" w:hAnsi="Times New Roman" w:cs="Times New Roman"/>
          <w:sz w:val="24"/>
          <w:szCs w:val="24"/>
        </w:rPr>
        <w:t xml:space="preserve"> </w:t>
      </w:r>
      <w:r w:rsidR="0097537F">
        <w:rPr>
          <w:rFonts w:ascii="Times New Roman" w:hAnsi="Times New Roman" w:cs="Times New Roman"/>
          <w:sz w:val="24"/>
          <w:szCs w:val="24"/>
        </w:rPr>
        <w:t xml:space="preserve"> </w:t>
      </w:r>
      <w:r w:rsidR="00E84776">
        <w:rPr>
          <w:rFonts w:ascii="Times New Roman" w:hAnsi="Times New Roman" w:cs="Times New Roman"/>
          <w:sz w:val="24"/>
          <w:szCs w:val="24"/>
        </w:rPr>
        <w:t xml:space="preserve">Zrzeszenia Absolwentów </w:t>
      </w:r>
      <w:r w:rsidR="008435ED">
        <w:rPr>
          <w:rFonts w:ascii="Times New Roman" w:hAnsi="Times New Roman" w:cs="Times New Roman"/>
          <w:sz w:val="24"/>
          <w:szCs w:val="24"/>
        </w:rPr>
        <w:t xml:space="preserve">mgr inż. </w:t>
      </w:r>
      <w:r w:rsidR="0097537F">
        <w:rPr>
          <w:rFonts w:ascii="Times New Roman" w:hAnsi="Times New Roman" w:cs="Times New Roman"/>
          <w:sz w:val="24"/>
          <w:szCs w:val="24"/>
        </w:rPr>
        <w:t xml:space="preserve"> </w:t>
      </w:r>
      <w:r w:rsidR="00E84776">
        <w:rPr>
          <w:rFonts w:ascii="Times New Roman" w:hAnsi="Times New Roman" w:cs="Times New Roman"/>
          <w:sz w:val="24"/>
          <w:szCs w:val="24"/>
        </w:rPr>
        <w:t>Konstanty Pietraszko</w:t>
      </w:r>
      <w:r w:rsidR="0097537F">
        <w:rPr>
          <w:rFonts w:ascii="Times New Roman" w:hAnsi="Times New Roman" w:cs="Times New Roman"/>
          <w:sz w:val="24"/>
          <w:szCs w:val="24"/>
        </w:rPr>
        <w:t>, poinformował Radę</w:t>
      </w:r>
      <w:r w:rsidR="008435ED">
        <w:rPr>
          <w:rFonts w:ascii="Times New Roman" w:hAnsi="Times New Roman" w:cs="Times New Roman"/>
          <w:sz w:val="24"/>
          <w:szCs w:val="24"/>
        </w:rPr>
        <w:t xml:space="preserve"> Wydziału </w:t>
      </w:r>
      <w:r w:rsidR="0097537F">
        <w:rPr>
          <w:rFonts w:ascii="Times New Roman" w:hAnsi="Times New Roman" w:cs="Times New Roman"/>
          <w:sz w:val="24"/>
          <w:szCs w:val="24"/>
        </w:rPr>
        <w:t xml:space="preserve">o podjętej inicjatywie i zwrócił się </w:t>
      </w:r>
      <w:r w:rsidR="00924FBF">
        <w:rPr>
          <w:rFonts w:ascii="Times New Roman" w:hAnsi="Times New Roman" w:cs="Times New Roman"/>
          <w:sz w:val="24"/>
          <w:szCs w:val="24"/>
        </w:rPr>
        <w:t xml:space="preserve">z prośbą </w:t>
      </w:r>
      <w:r w:rsidR="00924FBF" w:rsidRPr="00924FBF">
        <w:rPr>
          <w:rFonts w:ascii="Times New Roman" w:hAnsi="Times New Roman" w:cs="Times New Roman"/>
          <w:i/>
          <w:sz w:val="24"/>
          <w:szCs w:val="24"/>
        </w:rPr>
        <w:t>„o po</w:t>
      </w:r>
      <w:r w:rsidR="00A8338D">
        <w:rPr>
          <w:rFonts w:ascii="Times New Roman" w:hAnsi="Times New Roman" w:cs="Times New Roman"/>
          <w:i/>
          <w:sz w:val="24"/>
          <w:szCs w:val="24"/>
        </w:rPr>
        <w:t>d</w:t>
      </w:r>
      <w:r w:rsidR="00924FBF" w:rsidRPr="00924FBF">
        <w:rPr>
          <w:rFonts w:ascii="Times New Roman" w:hAnsi="Times New Roman" w:cs="Times New Roman"/>
          <w:i/>
          <w:sz w:val="24"/>
          <w:szCs w:val="24"/>
        </w:rPr>
        <w:t xml:space="preserve">jęcie działań dla reaktywowania kierunku studiów „melioracje wodne” lub powołania nowego kierunku, o innej nazwie, ale zawierającym w programie treści związane </w:t>
      </w:r>
      <w:r w:rsidR="00924FBF">
        <w:rPr>
          <w:rFonts w:ascii="Times New Roman" w:hAnsi="Times New Roman" w:cs="Times New Roman"/>
          <w:i/>
          <w:sz w:val="24"/>
          <w:szCs w:val="24"/>
        </w:rPr>
        <w:t>z szeroko poję</w:t>
      </w:r>
      <w:r w:rsidR="008F6827">
        <w:rPr>
          <w:rFonts w:ascii="Times New Roman" w:hAnsi="Times New Roman" w:cs="Times New Roman"/>
          <w:i/>
          <w:sz w:val="24"/>
          <w:szCs w:val="24"/>
        </w:rPr>
        <w:t>tą gospodarką</w:t>
      </w:r>
      <w:r w:rsidR="00924FBF" w:rsidRPr="00924FBF">
        <w:rPr>
          <w:rFonts w:ascii="Times New Roman" w:hAnsi="Times New Roman" w:cs="Times New Roman"/>
          <w:i/>
          <w:sz w:val="24"/>
          <w:szCs w:val="24"/>
        </w:rPr>
        <w:t xml:space="preserve"> wod</w:t>
      </w:r>
      <w:r w:rsidR="008435ED">
        <w:rPr>
          <w:rFonts w:ascii="Times New Roman" w:hAnsi="Times New Roman" w:cs="Times New Roman"/>
          <w:i/>
          <w:sz w:val="24"/>
          <w:szCs w:val="24"/>
        </w:rPr>
        <w:t>ną, szczególnie w skali zlewni</w:t>
      </w:r>
      <w:r w:rsidR="008435ED" w:rsidRPr="008435ED">
        <w:rPr>
          <w:rFonts w:ascii="Times New Roman" w:hAnsi="Times New Roman" w:cs="Times New Roman"/>
          <w:sz w:val="24"/>
          <w:szCs w:val="24"/>
        </w:rPr>
        <w:t xml:space="preserve">” (Załącznik </w:t>
      </w:r>
      <w:r w:rsidR="0097537F">
        <w:rPr>
          <w:rFonts w:ascii="Times New Roman" w:hAnsi="Times New Roman" w:cs="Times New Roman"/>
          <w:sz w:val="24"/>
          <w:szCs w:val="24"/>
        </w:rPr>
        <w:t>8</w:t>
      </w:r>
      <w:r w:rsidR="008435ED" w:rsidRPr="008435ED">
        <w:rPr>
          <w:rFonts w:ascii="Times New Roman" w:hAnsi="Times New Roman" w:cs="Times New Roman"/>
          <w:sz w:val="24"/>
          <w:szCs w:val="24"/>
        </w:rPr>
        <w:t>)</w:t>
      </w:r>
      <w:r w:rsidR="008435ED">
        <w:rPr>
          <w:rFonts w:ascii="Times New Roman" w:hAnsi="Times New Roman" w:cs="Times New Roman"/>
          <w:sz w:val="24"/>
          <w:szCs w:val="24"/>
        </w:rPr>
        <w:t>.</w:t>
      </w:r>
    </w:p>
    <w:p w:rsidR="00B9510B" w:rsidRDefault="00672029" w:rsidP="00D73BA0">
      <w:pPr>
        <w:pStyle w:val="Akapitzlist"/>
        <w:ind w:left="1276" w:hanging="1276"/>
        <w:jc w:val="both"/>
        <w:rPr>
          <w:rFonts w:ascii="Times New Roman" w:hAnsi="Times New Roman" w:cs="Times New Roman"/>
          <w:sz w:val="24"/>
          <w:szCs w:val="24"/>
        </w:rPr>
      </w:pPr>
      <w:r w:rsidRPr="00672029">
        <w:rPr>
          <w:rFonts w:ascii="Times New Roman" w:hAnsi="Times New Roman" w:cs="Times New Roman"/>
          <w:sz w:val="24"/>
          <w:szCs w:val="24"/>
        </w:rPr>
        <w:t>2009</w:t>
      </w:r>
      <w:r w:rsidR="00A12BE3">
        <w:rPr>
          <w:rFonts w:ascii="Times New Roman" w:hAnsi="Times New Roman" w:cs="Times New Roman"/>
          <w:sz w:val="24"/>
          <w:szCs w:val="24"/>
        </w:rPr>
        <w:t>.08.15  Pierwszy</w:t>
      </w:r>
      <w:r w:rsidR="009924D8">
        <w:rPr>
          <w:rFonts w:ascii="Times New Roman" w:hAnsi="Times New Roman" w:cs="Times New Roman"/>
          <w:sz w:val="24"/>
          <w:szCs w:val="24"/>
        </w:rPr>
        <w:t xml:space="preserve"> </w:t>
      </w:r>
      <w:r w:rsidR="00A12BE3">
        <w:rPr>
          <w:rFonts w:ascii="Times New Roman" w:hAnsi="Times New Roman" w:cs="Times New Roman"/>
          <w:sz w:val="24"/>
          <w:szCs w:val="24"/>
        </w:rPr>
        <w:t xml:space="preserve"> p</w:t>
      </w:r>
      <w:r>
        <w:rPr>
          <w:rFonts w:ascii="Times New Roman" w:hAnsi="Times New Roman" w:cs="Times New Roman"/>
          <w:sz w:val="24"/>
          <w:szCs w:val="24"/>
        </w:rPr>
        <w:t>rojekt</w:t>
      </w:r>
      <w:r w:rsidR="009924D8">
        <w:rPr>
          <w:rFonts w:ascii="Times New Roman" w:hAnsi="Times New Roman" w:cs="Times New Roman"/>
          <w:sz w:val="24"/>
          <w:szCs w:val="24"/>
        </w:rPr>
        <w:t xml:space="preserve"> </w:t>
      </w:r>
      <w:r>
        <w:rPr>
          <w:rFonts w:ascii="Times New Roman" w:hAnsi="Times New Roman" w:cs="Times New Roman"/>
          <w:sz w:val="24"/>
          <w:szCs w:val="24"/>
        </w:rPr>
        <w:t xml:space="preserve"> standardów</w:t>
      </w:r>
      <w:r w:rsidR="009924D8">
        <w:rPr>
          <w:rFonts w:ascii="Times New Roman" w:hAnsi="Times New Roman" w:cs="Times New Roman"/>
          <w:sz w:val="24"/>
          <w:szCs w:val="24"/>
        </w:rPr>
        <w:t xml:space="preserve"> </w:t>
      </w:r>
      <w:r>
        <w:rPr>
          <w:rFonts w:ascii="Times New Roman" w:hAnsi="Times New Roman" w:cs="Times New Roman"/>
          <w:sz w:val="24"/>
          <w:szCs w:val="24"/>
        </w:rPr>
        <w:t xml:space="preserve"> kształcenia </w:t>
      </w:r>
      <w:r w:rsidR="009924D8">
        <w:rPr>
          <w:rFonts w:ascii="Times New Roman" w:hAnsi="Times New Roman" w:cs="Times New Roman"/>
          <w:sz w:val="24"/>
          <w:szCs w:val="24"/>
        </w:rPr>
        <w:t xml:space="preserve"> </w:t>
      </w:r>
      <w:r>
        <w:rPr>
          <w:rFonts w:ascii="Times New Roman" w:hAnsi="Times New Roman" w:cs="Times New Roman"/>
          <w:sz w:val="24"/>
          <w:szCs w:val="24"/>
        </w:rPr>
        <w:t xml:space="preserve">na </w:t>
      </w:r>
      <w:r w:rsidR="009924D8">
        <w:rPr>
          <w:rFonts w:ascii="Times New Roman" w:hAnsi="Times New Roman" w:cs="Times New Roman"/>
          <w:sz w:val="24"/>
          <w:szCs w:val="24"/>
        </w:rPr>
        <w:t xml:space="preserve"> proponowanym  </w:t>
      </w:r>
      <w:r w:rsidR="00B9510B">
        <w:rPr>
          <w:rFonts w:ascii="Times New Roman" w:hAnsi="Times New Roman" w:cs="Times New Roman"/>
          <w:sz w:val="24"/>
          <w:szCs w:val="24"/>
        </w:rPr>
        <w:t xml:space="preserve">kierunku </w:t>
      </w:r>
      <w:r w:rsidR="009924D8">
        <w:rPr>
          <w:rFonts w:ascii="Times New Roman" w:hAnsi="Times New Roman" w:cs="Times New Roman"/>
          <w:sz w:val="24"/>
          <w:szCs w:val="24"/>
        </w:rPr>
        <w:t xml:space="preserve"> został </w:t>
      </w:r>
      <w:r w:rsidR="00A12BE3">
        <w:rPr>
          <w:rFonts w:ascii="Times New Roman" w:hAnsi="Times New Roman" w:cs="Times New Roman"/>
          <w:sz w:val="24"/>
          <w:szCs w:val="24"/>
        </w:rPr>
        <w:t xml:space="preserve"> </w:t>
      </w:r>
      <w:r w:rsidR="00B9510B">
        <w:rPr>
          <w:rFonts w:ascii="Times New Roman" w:hAnsi="Times New Roman" w:cs="Times New Roman"/>
          <w:sz w:val="24"/>
          <w:szCs w:val="24"/>
        </w:rPr>
        <w:t xml:space="preserve">opracowany przez </w:t>
      </w:r>
      <w:r w:rsidR="0081382B">
        <w:rPr>
          <w:rFonts w:ascii="Times New Roman" w:hAnsi="Times New Roman" w:cs="Times New Roman"/>
          <w:sz w:val="24"/>
          <w:szCs w:val="24"/>
        </w:rPr>
        <w:t>członka Rady N</w:t>
      </w:r>
      <w:r w:rsidR="007519E0">
        <w:rPr>
          <w:rFonts w:ascii="Times New Roman" w:hAnsi="Times New Roman" w:cs="Times New Roman"/>
          <w:sz w:val="24"/>
          <w:szCs w:val="24"/>
        </w:rPr>
        <w:t xml:space="preserve">aukowej CMPH </w:t>
      </w:r>
      <w:r w:rsidR="00A303FF">
        <w:rPr>
          <w:rFonts w:ascii="Times New Roman" w:hAnsi="Times New Roman" w:cs="Times New Roman"/>
          <w:sz w:val="24"/>
          <w:szCs w:val="24"/>
        </w:rPr>
        <w:t>prof. dra</w:t>
      </w:r>
      <w:r w:rsidR="00A12BE3">
        <w:rPr>
          <w:rFonts w:ascii="Times New Roman" w:hAnsi="Times New Roman" w:cs="Times New Roman"/>
          <w:sz w:val="24"/>
          <w:szCs w:val="24"/>
        </w:rPr>
        <w:t xml:space="preserve"> hab. inż. Leszka Pływaczyka</w:t>
      </w:r>
      <w:r w:rsidR="0097537F">
        <w:rPr>
          <w:rFonts w:ascii="Times New Roman" w:hAnsi="Times New Roman" w:cs="Times New Roman"/>
          <w:sz w:val="24"/>
          <w:szCs w:val="24"/>
        </w:rPr>
        <w:t xml:space="preserve"> (Załącznik 9</w:t>
      </w:r>
      <w:r w:rsidR="001E633E">
        <w:rPr>
          <w:rFonts w:ascii="Times New Roman" w:hAnsi="Times New Roman" w:cs="Times New Roman"/>
          <w:sz w:val="24"/>
          <w:szCs w:val="24"/>
        </w:rPr>
        <w:t>).</w:t>
      </w:r>
    </w:p>
    <w:p w:rsidR="00100F61" w:rsidRDefault="00DB5127"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lastRenderedPageBreak/>
        <w:t xml:space="preserve">2009.09.12  </w:t>
      </w:r>
      <w:r w:rsidR="00FF2F09">
        <w:rPr>
          <w:rFonts w:ascii="Times New Roman" w:hAnsi="Times New Roman" w:cs="Times New Roman"/>
          <w:sz w:val="24"/>
          <w:szCs w:val="24"/>
        </w:rPr>
        <w:t>Prorektor U</w:t>
      </w:r>
      <w:r w:rsidR="009379E7">
        <w:rPr>
          <w:rFonts w:ascii="Times New Roman" w:hAnsi="Times New Roman" w:cs="Times New Roman"/>
          <w:sz w:val="24"/>
          <w:szCs w:val="24"/>
        </w:rPr>
        <w:t>czelni</w:t>
      </w:r>
      <w:r w:rsidR="00FF2F09">
        <w:rPr>
          <w:rFonts w:ascii="Times New Roman" w:hAnsi="Times New Roman" w:cs="Times New Roman"/>
          <w:sz w:val="24"/>
          <w:szCs w:val="24"/>
        </w:rPr>
        <w:t xml:space="preserve"> prof.</w:t>
      </w:r>
      <w:r w:rsidR="009379E7">
        <w:rPr>
          <w:rFonts w:ascii="Times New Roman" w:hAnsi="Times New Roman" w:cs="Times New Roman"/>
          <w:sz w:val="24"/>
          <w:szCs w:val="24"/>
        </w:rPr>
        <w:t xml:space="preserve"> dr hab. inż.</w:t>
      </w:r>
      <w:r w:rsidR="00FF2F09">
        <w:rPr>
          <w:rFonts w:ascii="Times New Roman" w:hAnsi="Times New Roman" w:cs="Times New Roman"/>
          <w:sz w:val="24"/>
          <w:szCs w:val="24"/>
        </w:rPr>
        <w:t xml:space="preserve"> Andrzej Drabiński poinformował Prezesa K</w:t>
      </w:r>
      <w:r w:rsidR="009379E7">
        <w:rPr>
          <w:rFonts w:ascii="Times New Roman" w:hAnsi="Times New Roman" w:cs="Times New Roman"/>
          <w:sz w:val="24"/>
          <w:szCs w:val="24"/>
        </w:rPr>
        <w:t>ZGW</w:t>
      </w:r>
      <w:r w:rsidR="00252664">
        <w:rPr>
          <w:rFonts w:ascii="Times New Roman" w:hAnsi="Times New Roman" w:cs="Times New Roman"/>
          <w:sz w:val="24"/>
          <w:szCs w:val="24"/>
        </w:rPr>
        <w:t>, że wniosek</w:t>
      </w:r>
      <w:r w:rsidR="00664536">
        <w:rPr>
          <w:rFonts w:ascii="Times New Roman" w:hAnsi="Times New Roman" w:cs="Times New Roman"/>
          <w:sz w:val="24"/>
          <w:szCs w:val="24"/>
        </w:rPr>
        <w:t xml:space="preserve">  dotyczący</w:t>
      </w:r>
      <w:r w:rsidR="00FF2F09">
        <w:rPr>
          <w:rFonts w:ascii="Times New Roman" w:hAnsi="Times New Roman" w:cs="Times New Roman"/>
          <w:sz w:val="24"/>
          <w:szCs w:val="24"/>
        </w:rPr>
        <w:t xml:space="preserve"> powołania nowego kierunku studiów p</w:t>
      </w:r>
      <w:r w:rsidR="00664536">
        <w:rPr>
          <w:rFonts w:ascii="Times New Roman" w:hAnsi="Times New Roman" w:cs="Times New Roman"/>
          <w:sz w:val="24"/>
          <w:szCs w:val="24"/>
        </w:rPr>
        <w:t xml:space="preserve">oparło </w:t>
      </w:r>
      <w:r w:rsidR="00FF2F09">
        <w:rPr>
          <w:rFonts w:ascii="Times New Roman" w:hAnsi="Times New Roman" w:cs="Times New Roman"/>
          <w:sz w:val="24"/>
          <w:szCs w:val="24"/>
        </w:rPr>
        <w:t>czte</w:t>
      </w:r>
      <w:r w:rsidR="009379E7">
        <w:rPr>
          <w:rFonts w:ascii="Times New Roman" w:hAnsi="Times New Roman" w:cs="Times New Roman"/>
          <w:sz w:val="24"/>
          <w:szCs w:val="24"/>
        </w:rPr>
        <w:t xml:space="preserve">rech dziekanów </w:t>
      </w:r>
      <w:r w:rsidR="00FF2F09">
        <w:rPr>
          <w:rFonts w:ascii="Times New Roman" w:hAnsi="Times New Roman" w:cs="Times New Roman"/>
          <w:sz w:val="24"/>
          <w:szCs w:val="24"/>
        </w:rPr>
        <w:t>wydziałów uczelni rolniczych i przyrodniczych</w:t>
      </w:r>
      <w:r w:rsidR="00100F61">
        <w:rPr>
          <w:rFonts w:ascii="Times New Roman" w:hAnsi="Times New Roman" w:cs="Times New Roman"/>
          <w:sz w:val="24"/>
          <w:szCs w:val="24"/>
        </w:rPr>
        <w:t>:</w:t>
      </w:r>
    </w:p>
    <w:p w:rsidR="00100F61" w:rsidRDefault="00100F61"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 dziekan  Wydziału  Inżynierii  Kształtowania  Środowiska  i  Geodezji Uniwersytetu Przyrodniczego we Wrocławiu prof. dr hab. inż. Jerzy Sobota;</w:t>
      </w:r>
    </w:p>
    <w:p w:rsidR="00100F61" w:rsidRDefault="00100F61"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 dziekan  Wydziału  Inżynierii  i Kształtowania  Środowiska Szkoły Głównej Gospodarstwa Wiejskiego w Warszawie prof. dr hab. inż. Jerzy Jeznach;</w:t>
      </w:r>
    </w:p>
    <w:p w:rsidR="00100F61" w:rsidRDefault="00100F61"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 dziekan Wydziału  Inżynierii  Środowiska i Geodezji Uniwersytetu Rolniczego w Krakowie prof. dr hab. inż. Jan Pawełek;</w:t>
      </w:r>
    </w:p>
    <w:p w:rsidR="00FF2F09" w:rsidRPr="00100F61" w:rsidRDefault="00100F61" w:rsidP="00100F61">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 dziekan  Wydziału  Melioracji  i  Inżynierii  Środowiska  Uniwersytetu Przyrodniczego w Poznaniu prof. dr hab. inż. Jolanta Komisarek  </w:t>
      </w:r>
      <w:r w:rsidR="00FF2F09" w:rsidRPr="00100F61">
        <w:rPr>
          <w:rFonts w:ascii="Times New Roman" w:hAnsi="Times New Roman" w:cs="Times New Roman"/>
          <w:sz w:val="24"/>
          <w:szCs w:val="24"/>
        </w:rPr>
        <w:t>(Załącznik 10).</w:t>
      </w:r>
    </w:p>
    <w:p w:rsidR="006753E3" w:rsidRDefault="00E46617" w:rsidP="00EE39B6">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2009.09.15  </w:t>
      </w:r>
      <w:r w:rsidR="00636CCE">
        <w:rPr>
          <w:rFonts w:ascii="Times New Roman" w:hAnsi="Times New Roman" w:cs="Times New Roman"/>
          <w:sz w:val="24"/>
          <w:szCs w:val="24"/>
        </w:rPr>
        <w:t>W</w:t>
      </w:r>
      <w:r w:rsidR="00926D4A">
        <w:rPr>
          <w:rFonts w:ascii="Times New Roman" w:hAnsi="Times New Roman" w:cs="Times New Roman"/>
          <w:sz w:val="24"/>
          <w:szCs w:val="24"/>
        </w:rPr>
        <w:t>spólne</w:t>
      </w:r>
      <w:r w:rsidR="00BA631E">
        <w:rPr>
          <w:rFonts w:ascii="Times New Roman" w:hAnsi="Times New Roman" w:cs="Times New Roman"/>
          <w:sz w:val="24"/>
          <w:szCs w:val="24"/>
        </w:rPr>
        <w:t xml:space="preserve"> </w:t>
      </w:r>
      <w:r w:rsidR="004F7B91">
        <w:rPr>
          <w:rFonts w:ascii="Times New Roman" w:hAnsi="Times New Roman" w:cs="Times New Roman"/>
          <w:sz w:val="24"/>
          <w:szCs w:val="24"/>
        </w:rPr>
        <w:t>posiedzenie</w:t>
      </w:r>
      <w:r w:rsidR="00BA631E">
        <w:rPr>
          <w:rFonts w:ascii="Times New Roman" w:hAnsi="Times New Roman" w:cs="Times New Roman"/>
          <w:sz w:val="24"/>
          <w:szCs w:val="24"/>
        </w:rPr>
        <w:t xml:space="preserve"> </w:t>
      </w:r>
      <w:r w:rsidR="004F7B91">
        <w:rPr>
          <w:rFonts w:ascii="Times New Roman" w:hAnsi="Times New Roman" w:cs="Times New Roman"/>
          <w:sz w:val="24"/>
          <w:szCs w:val="24"/>
        </w:rPr>
        <w:t xml:space="preserve"> </w:t>
      </w:r>
      <w:r w:rsidR="00BA631E">
        <w:rPr>
          <w:rFonts w:ascii="Times New Roman" w:hAnsi="Times New Roman" w:cs="Times New Roman"/>
          <w:sz w:val="24"/>
          <w:szCs w:val="24"/>
        </w:rPr>
        <w:t xml:space="preserve">Prezydiów </w:t>
      </w:r>
      <w:r w:rsidR="00B93C1D">
        <w:rPr>
          <w:rFonts w:ascii="Times New Roman" w:hAnsi="Times New Roman" w:cs="Times New Roman"/>
          <w:sz w:val="24"/>
          <w:szCs w:val="24"/>
        </w:rPr>
        <w:t>trzech</w:t>
      </w:r>
      <w:r>
        <w:rPr>
          <w:rFonts w:ascii="Times New Roman" w:hAnsi="Times New Roman" w:cs="Times New Roman"/>
          <w:sz w:val="24"/>
          <w:szCs w:val="24"/>
        </w:rPr>
        <w:t xml:space="preserve"> </w:t>
      </w:r>
      <w:r w:rsidR="00B93C1D">
        <w:rPr>
          <w:rFonts w:ascii="Times New Roman" w:hAnsi="Times New Roman" w:cs="Times New Roman"/>
          <w:sz w:val="24"/>
          <w:szCs w:val="24"/>
        </w:rPr>
        <w:t xml:space="preserve"> k</w:t>
      </w:r>
      <w:r w:rsidR="00BA631E">
        <w:rPr>
          <w:rFonts w:ascii="Times New Roman" w:hAnsi="Times New Roman" w:cs="Times New Roman"/>
          <w:sz w:val="24"/>
          <w:szCs w:val="24"/>
        </w:rPr>
        <w:t>omitetów Polskiej Akademii Nauk</w:t>
      </w:r>
      <w:r w:rsidR="00926D4A">
        <w:rPr>
          <w:rFonts w:ascii="Times New Roman" w:hAnsi="Times New Roman" w:cs="Times New Roman"/>
          <w:sz w:val="24"/>
          <w:szCs w:val="24"/>
        </w:rPr>
        <w:t xml:space="preserve">: Komitetu </w:t>
      </w:r>
      <w:r w:rsidR="00BA631E">
        <w:rPr>
          <w:rFonts w:ascii="Times New Roman" w:hAnsi="Times New Roman" w:cs="Times New Roman"/>
          <w:sz w:val="24"/>
          <w:szCs w:val="24"/>
        </w:rPr>
        <w:t>Gospodarki Wodnej</w:t>
      </w:r>
      <w:r w:rsidR="00B93C1D">
        <w:rPr>
          <w:rFonts w:ascii="Times New Roman" w:hAnsi="Times New Roman" w:cs="Times New Roman"/>
          <w:sz w:val="24"/>
          <w:szCs w:val="24"/>
        </w:rPr>
        <w:t xml:space="preserve"> (KGW PAN</w:t>
      </w:r>
      <w:r w:rsidR="001848BD">
        <w:rPr>
          <w:rFonts w:ascii="Times New Roman" w:hAnsi="Times New Roman" w:cs="Times New Roman"/>
          <w:sz w:val="24"/>
          <w:szCs w:val="24"/>
        </w:rPr>
        <w:t>)</w:t>
      </w:r>
      <w:r w:rsidR="00BA631E">
        <w:rPr>
          <w:rFonts w:ascii="Times New Roman" w:hAnsi="Times New Roman" w:cs="Times New Roman"/>
          <w:sz w:val="24"/>
          <w:szCs w:val="24"/>
        </w:rPr>
        <w:t>, Komitetu Inżynierii Lądowej i Wodnej</w:t>
      </w:r>
      <w:r w:rsidR="00B93C1D">
        <w:rPr>
          <w:rFonts w:ascii="Times New Roman" w:hAnsi="Times New Roman" w:cs="Times New Roman"/>
          <w:sz w:val="24"/>
          <w:szCs w:val="24"/>
        </w:rPr>
        <w:t xml:space="preserve"> (KILiW PAN)</w:t>
      </w:r>
      <w:r w:rsidR="00BA631E">
        <w:rPr>
          <w:rFonts w:ascii="Times New Roman" w:hAnsi="Times New Roman" w:cs="Times New Roman"/>
          <w:sz w:val="24"/>
          <w:szCs w:val="24"/>
        </w:rPr>
        <w:t xml:space="preserve"> oraz  Komitetu M</w:t>
      </w:r>
      <w:r w:rsidR="00926D4A">
        <w:rPr>
          <w:rFonts w:ascii="Times New Roman" w:hAnsi="Times New Roman" w:cs="Times New Roman"/>
          <w:sz w:val="24"/>
          <w:szCs w:val="24"/>
        </w:rPr>
        <w:t>elioracji i Inżynierii Środowiska Rolniczego</w:t>
      </w:r>
      <w:r w:rsidR="00B93C1D">
        <w:rPr>
          <w:rFonts w:ascii="Times New Roman" w:hAnsi="Times New Roman" w:cs="Times New Roman"/>
          <w:sz w:val="24"/>
          <w:szCs w:val="24"/>
        </w:rPr>
        <w:t xml:space="preserve"> (KMiIŚR PAN)</w:t>
      </w:r>
      <w:r w:rsidR="00BA631E">
        <w:rPr>
          <w:rFonts w:ascii="Times New Roman" w:hAnsi="Times New Roman" w:cs="Times New Roman"/>
          <w:sz w:val="24"/>
          <w:szCs w:val="24"/>
        </w:rPr>
        <w:t>, na któr</w:t>
      </w:r>
      <w:r w:rsidR="00D56AE3">
        <w:rPr>
          <w:rFonts w:ascii="Times New Roman" w:hAnsi="Times New Roman" w:cs="Times New Roman"/>
          <w:sz w:val="24"/>
          <w:szCs w:val="24"/>
        </w:rPr>
        <w:t xml:space="preserve">ym </w:t>
      </w:r>
      <w:r w:rsidR="006753E3">
        <w:rPr>
          <w:rFonts w:ascii="Times New Roman" w:hAnsi="Times New Roman" w:cs="Times New Roman"/>
          <w:sz w:val="24"/>
          <w:szCs w:val="24"/>
        </w:rPr>
        <w:t xml:space="preserve">uznano za celowe podjęcie działań w celu poprawy sytuacji kadrowej w szeroko rozumianej branży gospodarka wodna i powołano </w:t>
      </w:r>
      <w:r w:rsidR="00EE39B6">
        <w:rPr>
          <w:rFonts w:ascii="Times New Roman" w:hAnsi="Times New Roman" w:cs="Times New Roman"/>
          <w:sz w:val="24"/>
          <w:szCs w:val="24"/>
        </w:rPr>
        <w:t xml:space="preserve">dziewięcioosobowy </w:t>
      </w:r>
      <w:r w:rsidR="006753E3">
        <w:rPr>
          <w:rFonts w:ascii="Times New Roman" w:hAnsi="Times New Roman" w:cs="Times New Roman"/>
          <w:sz w:val="24"/>
          <w:szCs w:val="24"/>
        </w:rPr>
        <w:t>zespół</w:t>
      </w:r>
      <w:r w:rsidR="00EE39B6">
        <w:rPr>
          <w:rFonts w:ascii="Times New Roman" w:hAnsi="Times New Roman" w:cs="Times New Roman"/>
          <w:sz w:val="24"/>
          <w:szCs w:val="24"/>
        </w:rPr>
        <w:t xml:space="preserve"> w </w:t>
      </w:r>
      <w:r w:rsidR="006753E3">
        <w:rPr>
          <w:rFonts w:ascii="Times New Roman" w:hAnsi="Times New Roman" w:cs="Times New Roman"/>
          <w:sz w:val="24"/>
          <w:szCs w:val="24"/>
        </w:rPr>
        <w:t>sk</w:t>
      </w:r>
      <w:r w:rsidR="00EE39B6">
        <w:rPr>
          <w:rFonts w:ascii="Times New Roman" w:hAnsi="Times New Roman" w:cs="Times New Roman"/>
          <w:sz w:val="24"/>
          <w:szCs w:val="24"/>
        </w:rPr>
        <w:t xml:space="preserve">ładzie: </w:t>
      </w:r>
      <w:r w:rsidR="006753E3">
        <w:rPr>
          <w:rFonts w:ascii="Times New Roman" w:hAnsi="Times New Roman" w:cs="Times New Roman"/>
          <w:sz w:val="24"/>
          <w:szCs w:val="24"/>
        </w:rPr>
        <w:t>prof.</w:t>
      </w:r>
      <w:r w:rsidR="00A303FF" w:rsidRPr="00A303FF">
        <w:rPr>
          <w:rFonts w:ascii="Times New Roman" w:hAnsi="Times New Roman" w:cs="Times New Roman"/>
          <w:sz w:val="24"/>
          <w:szCs w:val="24"/>
        </w:rPr>
        <w:t xml:space="preserve"> </w:t>
      </w:r>
      <w:r w:rsidR="00A303FF">
        <w:rPr>
          <w:rFonts w:ascii="Times New Roman" w:hAnsi="Times New Roman" w:cs="Times New Roman"/>
          <w:sz w:val="24"/>
          <w:szCs w:val="24"/>
        </w:rPr>
        <w:t xml:space="preserve">dr hab. inż. </w:t>
      </w:r>
      <w:r w:rsidR="006753E3">
        <w:rPr>
          <w:rFonts w:ascii="Times New Roman" w:hAnsi="Times New Roman" w:cs="Times New Roman"/>
          <w:sz w:val="24"/>
          <w:szCs w:val="24"/>
        </w:rPr>
        <w:t xml:space="preserve"> Szczepan Dąbkowsk</w:t>
      </w:r>
      <w:r w:rsidR="001848BD">
        <w:rPr>
          <w:rFonts w:ascii="Times New Roman" w:hAnsi="Times New Roman" w:cs="Times New Roman"/>
          <w:sz w:val="24"/>
          <w:szCs w:val="24"/>
        </w:rPr>
        <w:t xml:space="preserve">i – Politechnika Świętokrzyska i </w:t>
      </w:r>
      <w:r w:rsidR="006753E3">
        <w:rPr>
          <w:rFonts w:ascii="Times New Roman" w:hAnsi="Times New Roman" w:cs="Times New Roman"/>
          <w:sz w:val="24"/>
          <w:szCs w:val="24"/>
        </w:rPr>
        <w:t xml:space="preserve">SITWM; prof. </w:t>
      </w:r>
      <w:r w:rsidR="00A303FF">
        <w:rPr>
          <w:rFonts w:ascii="Times New Roman" w:hAnsi="Times New Roman" w:cs="Times New Roman"/>
          <w:sz w:val="24"/>
          <w:szCs w:val="24"/>
        </w:rPr>
        <w:t xml:space="preserve">dr hab. inż.  </w:t>
      </w:r>
      <w:r w:rsidR="006753E3">
        <w:rPr>
          <w:rFonts w:ascii="Times New Roman" w:hAnsi="Times New Roman" w:cs="Times New Roman"/>
          <w:sz w:val="24"/>
          <w:szCs w:val="24"/>
        </w:rPr>
        <w:t xml:space="preserve">Andrzej Drabiński – Uniwersytet </w:t>
      </w:r>
      <w:r w:rsidR="00EE39B6">
        <w:rPr>
          <w:rFonts w:ascii="Times New Roman" w:hAnsi="Times New Roman" w:cs="Times New Roman"/>
          <w:sz w:val="24"/>
          <w:szCs w:val="24"/>
        </w:rPr>
        <w:t xml:space="preserve">Przyrodniczy we Wrocławiu; </w:t>
      </w:r>
      <w:r w:rsidR="006753E3">
        <w:rPr>
          <w:rFonts w:ascii="Times New Roman" w:hAnsi="Times New Roman" w:cs="Times New Roman"/>
          <w:sz w:val="24"/>
          <w:szCs w:val="24"/>
        </w:rPr>
        <w:t xml:space="preserve">prof. </w:t>
      </w:r>
      <w:r w:rsidR="00A303FF">
        <w:rPr>
          <w:rFonts w:ascii="Times New Roman" w:hAnsi="Times New Roman" w:cs="Times New Roman"/>
          <w:sz w:val="24"/>
          <w:szCs w:val="24"/>
        </w:rPr>
        <w:t xml:space="preserve">dr hab. inż. </w:t>
      </w:r>
      <w:r w:rsidR="006753E3">
        <w:rPr>
          <w:rFonts w:ascii="Times New Roman" w:hAnsi="Times New Roman" w:cs="Times New Roman"/>
          <w:sz w:val="24"/>
          <w:szCs w:val="24"/>
        </w:rPr>
        <w:t>Wojciech Majewski – In</w:t>
      </w:r>
      <w:r w:rsidR="001848BD">
        <w:rPr>
          <w:rFonts w:ascii="Times New Roman" w:hAnsi="Times New Roman" w:cs="Times New Roman"/>
          <w:sz w:val="24"/>
          <w:szCs w:val="24"/>
        </w:rPr>
        <w:t xml:space="preserve">stytut Budownictwa Wodnego PAN i </w:t>
      </w:r>
      <w:r w:rsidR="006753E3">
        <w:rPr>
          <w:rFonts w:ascii="Times New Roman" w:hAnsi="Times New Roman" w:cs="Times New Roman"/>
          <w:sz w:val="24"/>
          <w:szCs w:val="24"/>
        </w:rPr>
        <w:t>IMGW; prof.</w:t>
      </w:r>
      <w:r w:rsidR="00A303FF" w:rsidRPr="00A303FF">
        <w:rPr>
          <w:rFonts w:ascii="Times New Roman" w:hAnsi="Times New Roman" w:cs="Times New Roman"/>
          <w:sz w:val="24"/>
          <w:szCs w:val="24"/>
        </w:rPr>
        <w:t xml:space="preserve"> </w:t>
      </w:r>
      <w:r w:rsidR="00A303FF">
        <w:rPr>
          <w:rFonts w:ascii="Times New Roman" w:hAnsi="Times New Roman" w:cs="Times New Roman"/>
          <w:sz w:val="24"/>
          <w:szCs w:val="24"/>
        </w:rPr>
        <w:t xml:space="preserve">dr hab. inż. </w:t>
      </w:r>
      <w:r w:rsidR="006753E3">
        <w:rPr>
          <w:rFonts w:ascii="Times New Roman" w:hAnsi="Times New Roman" w:cs="Times New Roman"/>
          <w:sz w:val="24"/>
          <w:szCs w:val="24"/>
        </w:rPr>
        <w:t xml:space="preserve"> Zbigniew Kledyński – Politechnika Warszawska;</w:t>
      </w:r>
      <w:r w:rsidR="00EE39B6">
        <w:rPr>
          <w:rFonts w:ascii="Times New Roman" w:hAnsi="Times New Roman" w:cs="Times New Roman"/>
          <w:sz w:val="24"/>
          <w:szCs w:val="24"/>
        </w:rPr>
        <w:t xml:space="preserve"> dr </w:t>
      </w:r>
      <w:r w:rsidR="00D012D7">
        <w:rPr>
          <w:rFonts w:ascii="Times New Roman" w:hAnsi="Times New Roman" w:cs="Times New Roman"/>
          <w:sz w:val="24"/>
          <w:szCs w:val="24"/>
        </w:rPr>
        <w:t xml:space="preserve">hab. </w:t>
      </w:r>
      <w:r w:rsidR="00EE39B6">
        <w:rPr>
          <w:rFonts w:ascii="Times New Roman" w:hAnsi="Times New Roman" w:cs="Times New Roman"/>
          <w:sz w:val="24"/>
          <w:szCs w:val="24"/>
        </w:rPr>
        <w:t>inż. Stanisław Kostecki – Politechnika Wrocławska; prof.</w:t>
      </w:r>
      <w:r w:rsidR="00A303FF" w:rsidRPr="00A303FF">
        <w:rPr>
          <w:rFonts w:ascii="Times New Roman" w:hAnsi="Times New Roman" w:cs="Times New Roman"/>
          <w:sz w:val="24"/>
          <w:szCs w:val="24"/>
        </w:rPr>
        <w:t xml:space="preserve"> </w:t>
      </w:r>
      <w:r w:rsidR="00A303FF">
        <w:rPr>
          <w:rFonts w:ascii="Times New Roman" w:hAnsi="Times New Roman" w:cs="Times New Roman"/>
          <w:sz w:val="24"/>
          <w:szCs w:val="24"/>
        </w:rPr>
        <w:t xml:space="preserve">dr hab. inż. </w:t>
      </w:r>
      <w:r w:rsidR="00EE39B6">
        <w:rPr>
          <w:rFonts w:ascii="Times New Roman" w:hAnsi="Times New Roman" w:cs="Times New Roman"/>
          <w:sz w:val="24"/>
          <w:szCs w:val="24"/>
        </w:rPr>
        <w:t xml:space="preserve"> Leszek Pływaczyk – Uniwer</w:t>
      </w:r>
      <w:r w:rsidR="001848BD">
        <w:rPr>
          <w:rFonts w:ascii="Times New Roman" w:hAnsi="Times New Roman" w:cs="Times New Roman"/>
          <w:sz w:val="24"/>
          <w:szCs w:val="24"/>
        </w:rPr>
        <w:t>sytet Przyrodniczy we Wrocławiu</w:t>
      </w:r>
      <w:r w:rsidR="00EE39B6">
        <w:rPr>
          <w:rFonts w:ascii="Times New Roman" w:hAnsi="Times New Roman" w:cs="Times New Roman"/>
          <w:sz w:val="24"/>
          <w:szCs w:val="24"/>
        </w:rPr>
        <w:t>; prof.</w:t>
      </w:r>
      <w:r w:rsidR="00A303FF" w:rsidRPr="00A303FF">
        <w:rPr>
          <w:rFonts w:ascii="Times New Roman" w:hAnsi="Times New Roman" w:cs="Times New Roman"/>
          <w:sz w:val="24"/>
          <w:szCs w:val="24"/>
        </w:rPr>
        <w:t xml:space="preserve"> </w:t>
      </w:r>
      <w:r w:rsidR="00A303FF">
        <w:rPr>
          <w:rFonts w:ascii="Times New Roman" w:hAnsi="Times New Roman" w:cs="Times New Roman"/>
          <w:sz w:val="24"/>
          <w:szCs w:val="24"/>
        </w:rPr>
        <w:t xml:space="preserve">dr hab. inż. </w:t>
      </w:r>
      <w:r w:rsidR="00EE39B6">
        <w:rPr>
          <w:rFonts w:ascii="Times New Roman" w:hAnsi="Times New Roman" w:cs="Times New Roman"/>
          <w:sz w:val="24"/>
          <w:szCs w:val="24"/>
        </w:rPr>
        <w:t xml:space="preserve"> Krzysztof Ostrowski – Uniwersytet Rolniczy w Krakowie; prof.</w:t>
      </w:r>
      <w:r w:rsidR="00A303FF" w:rsidRPr="00A303FF">
        <w:rPr>
          <w:rFonts w:ascii="Times New Roman" w:hAnsi="Times New Roman" w:cs="Times New Roman"/>
          <w:sz w:val="24"/>
          <w:szCs w:val="24"/>
        </w:rPr>
        <w:t xml:space="preserve"> </w:t>
      </w:r>
      <w:r w:rsidR="00A303FF">
        <w:rPr>
          <w:rFonts w:ascii="Times New Roman" w:hAnsi="Times New Roman" w:cs="Times New Roman"/>
          <w:sz w:val="24"/>
          <w:szCs w:val="24"/>
        </w:rPr>
        <w:t xml:space="preserve">dr hab. inż. </w:t>
      </w:r>
      <w:r w:rsidR="00EE39B6">
        <w:rPr>
          <w:rFonts w:ascii="Times New Roman" w:hAnsi="Times New Roman" w:cs="Times New Roman"/>
          <w:sz w:val="24"/>
          <w:szCs w:val="24"/>
        </w:rPr>
        <w:t xml:space="preserve"> Czesław Przybyła – Uniwersytet Rolniczy w Poznaniu; prof.</w:t>
      </w:r>
      <w:r w:rsidR="00A303FF" w:rsidRPr="00A303FF">
        <w:rPr>
          <w:rFonts w:ascii="Times New Roman" w:hAnsi="Times New Roman" w:cs="Times New Roman"/>
          <w:sz w:val="24"/>
          <w:szCs w:val="24"/>
        </w:rPr>
        <w:t xml:space="preserve"> </w:t>
      </w:r>
      <w:r w:rsidR="00A303FF">
        <w:rPr>
          <w:rFonts w:ascii="Times New Roman" w:hAnsi="Times New Roman" w:cs="Times New Roman"/>
          <w:sz w:val="24"/>
          <w:szCs w:val="24"/>
        </w:rPr>
        <w:t xml:space="preserve">dr hab. inż. </w:t>
      </w:r>
      <w:r w:rsidR="00EE39B6">
        <w:rPr>
          <w:rFonts w:ascii="Times New Roman" w:hAnsi="Times New Roman" w:cs="Times New Roman"/>
          <w:sz w:val="24"/>
          <w:szCs w:val="24"/>
        </w:rPr>
        <w:t xml:space="preserve"> Jan Żelazo – Szkoła Główna Gospodarstwa Wiejskiego w Warszawie (przewodniczący), którego zadaniem było przygotowanie </w:t>
      </w:r>
      <w:r w:rsidR="00656798">
        <w:rPr>
          <w:rFonts w:ascii="Times New Roman" w:hAnsi="Times New Roman" w:cs="Times New Roman"/>
          <w:sz w:val="24"/>
          <w:szCs w:val="24"/>
        </w:rPr>
        <w:t xml:space="preserve">projektów dwóch </w:t>
      </w:r>
      <w:r w:rsidR="00EE39B6">
        <w:rPr>
          <w:rFonts w:ascii="Times New Roman" w:hAnsi="Times New Roman" w:cs="Times New Roman"/>
          <w:sz w:val="24"/>
          <w:szCs w:val="24"/>
        </w:rPr>
        <w:t xml:space="preserve">dokumentów:  </w:t>
      </w:r>
      <w:r w:rsidR="00656798">
        <w:rPr>
          <w:rFonts w:ascii="Times New Roman" w:hAnsi="Times New Roman" w:cs="Times New Roman"/>
          <w:sz w:val="24"/>
          <w:szCs w:val="24"/>
        </w:rPr>
        <w:t>„</w:t>
      </w:r>
      <w:r w:rsidR="00EE39B6">
        <w:rPr>
          <w:rFonts w:ascii="Times New Roman" w:hAnsi="Times New Roman" w:cs="Times New Roman"/>
          <w:sz w:val="24"/>
          <w:szCs w:val="24"/>
        </w:rPr>
        <w:t xml:space="preserve">Stanowisko w sprawie kształcenia kadr dla inżynierii i gospodarki wodnej w Polsce” </w:t>
      </w:r>
      <w:r w:rsidR="00656798">
        <w:rPr>
          <w:rFonts w:ascii="Times New Roman" w:hAnsi="Times New Roman" w:cs="Times New Roman"/>
          <w:sz w:val="24"/>
          <w:szCs w:val="24"/>
        </w:rPr>
        <w:t>oraz „Projekt sylwetki absolwenta i ramowego programu kształcenia dla kierunku studiów: Inżynieria i gospodarka wodna”.</w:t>
      </w:r>
    </w:p>
    <w:p w:rsidR="0081382B" w:rsidRDefault="0081382B"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2009.11.16   Posiedzenie  plenarne  K</w:t>
      </w:r>
      <w:r w:rsidR="00B93C1D">
        <w:rPr>
          <w:rFonts w:ascii="Times New Roman" w:hAnsi="Times New Roman" w:cs="Times New Roman"/>
          <w:sz w:val="24"/>
          <w:szCs w:val="24"/>
        </w:rPr>
        <w:t xml:space="preserve">MiIŚR </w:t>
      </w:r>
      <w:r w:rsidR="001848BD">
        <w:rPr>
          <w:rFonts w:ascii="Times New Roman" w:hAnsi="Times New Roman" w:cs="Times New Roman"/>
          <w:sz w:val="24"/>
          <w:szCs w:val="24"/>
        </w:rPr>
        <w:t xml:space="preserve"> </w:t>
      </w:r>
      <w:r w:rsidR="00B93C1D">
        <w:rPr>
          <w:rFonts w:ascii="Times New Roman" w:hAnsi="Times New Roman" w:cs="Times New Roman"/>
          <w:sz w:val="24"/>
          <w:szCs w:val="24"/>
        </w:rPr>
        <w:t>PAN,</w:t>
      </w:r>
      <w:r w:rsidR="001848BD">
        <w:rPr>
          <w:rFonts w:ascii="Times New Roman" w:hAnsi="Times New Roman" w:cs="Times New Roman"/>
          <w:sz w:val="24"/>
          <w:szCs w:val="24"/>
        </w:rPr>
        <w:t xml:space="preserve"> </w:t>
      </w:r>
      <w:r w:rsidR="00B93C1D">
        <w:rPr>
          <w:rFonts w:ascii="Times New Roman" w:hAnsi="Times New Roman" w:cs="Times New Roman"/>
          <w:sz w:val="24"/>
          <w:szCs w:val="24"/>
        </w:rPr>
        <w:t xml:space="preserve"> </w:t>
      </w:r>
      <w:r>
        <w:rPr>
          <w:rFonts w:ascii="Times New Roman" w:hAnsi="Times New Roman" w:cs="Times New Roman"/>
          <w:sz w:val="24"/>
          <w:szCs w:val="24"/>
        </w:rPr>
        <w:t>na którym przedyskutowano</w:t>
      </w:r>
      <w:r w:rsidR="001848BD">
        <w:rPr>
          <w:rFonts w:ascii="Times New Roman" w:hAnsi="Times New Roman" w:cs="Times New Roman"/>
          <w:sz w:val="24"/>
          <w:szCs w:val="24"/>
        </w:rPr>
        <w:t xml:space="preserve"> </w:t>
      </w:r>
      <w:r>
        <w:rPr>
          <w:rFonts w:ascii="Times New Roman" w:hAnsi="Times New Roman" w:cs="Times New Roman"/>
          <w:sz w:val="24"/>
          <w:szCs w:val="24"/>
        </w:rPr>
        <w:t xml:space="preserve"> i </w:t>
      </w:r>
      <w:r w:rsidR="001848BD">
        <w:rPr>
          <w:rFonts w:ascii="Times New Roman" w:hAnsi="Times New Roman" w:cs="Times New Roman"/>
          <w:sz w:val="24"/>
          <w:szCs w:val="24"/>
        </w:rPr>
        <w:t xml:space="preserve"> </w:t>
      </w:r>
      <w:r>
        <w:rPr>
          <w:rFonts w:ascii="Times New Roman" w:hAnsi="Times New Roman" w:cs="Times New Roman"/>
          <w:sz w:val="24"/>
          <w:szCs w:val="24"/>
        </w:rPr>
        <w:t>po</w:t>
      </w:r>
      <w:r w:rsidR="009924D8">
        <w:rPr>
          <w:rFonts w:ascii="Times New Roman" w:hAnsi="Times New Roman" w:cs="Times New Roman"/>
          <w:sz w:val="24"/>
          <w:szCs w:val="24"/>
        </w:rPr>
        <w:t xml:space="preserve">parto inicjatywę </w:t>
      </w:r>
      <w:r>
        <w:rPr>
          <w:rFonts w:ascii="Times New Roman" w:hAnsi="Times New Roman" w:cs="Times New Roman"/>
          <w:sz w:val="24"/>
          <w:szCs w:val="24"/>
        </w:rPr>
        <w:t xml:space="preserve">utworzenia nowego kierunku studiów w zakresie inżynierii i gospodarki wodnej. </w:t>
      </w:r>
    </w:p>
    <w:p w:rsidR="00E00A42" w:rsidRDefault="00A12BE3"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200</w:t>
      </w:r>
      <w:r w:rsidR="00B93C1D">
        <w:rPr>
          <w:rFonts w:ascii="Times New Roman" w:hAnsi="Times New Roman" w:cs="Times New Roman"/>
          <w:sz w:val="24"/>
          <w:szCs w:val="24"/>
        </w:rPr>
        <w:t xml:space="preserve">9.11.17  </w:t>
      </w:r>
      <w:r w:rsidR="0097537F">
        <w:rPr>
          <w:rFonts w:ascii="Times New Roman" w:hAnsi="Times New Roman" w:cs="Times New Roman"/>
          <w:sz w:val="24"/>
          <w:szCs w:val="24"/>
        </w:rPr>
        <w:t xml:space="preserve">Stanowisko </w:t>
      </w:r>
      <w:r w:rsidR="001848BD">
        <w:rPr>
          <w:rFonts w:ascii="Times New Roman" w:hAnsi="Times New Roman" w:cs="Times New Roman"/>
          <w:sz w:val="24"/>
          <w:szCs w:val="24"/>
        </w:rPr>
        <w:t xml:space="preserve"> </w:t>
      </w:r>
      <w:r w:rsidR="009379E7">
        <w:rPr>
          <w:rFonts w:ascii="Times New Roman" w:hAnsi="Times New Roman" w:cs="Times New Roman"/>
          <w:sz w:val="24"/>
          <w:szCs w:val="24"/>
        </w:rPr>
        <w:t xml:space="preserve">KZGW </w:t>
      </w:r>
      <w:r w:rsidR="00E00A42">
        <w:rPr>
          <w:rFonts w:ascii="Times New Roman" w:hAnsi="Times New Roman" w:cs="Times New Roman"/>
          <w:sz w:val="24"/>
          <w:szCs w:val="24"/>
        </w:rPr>
        <w:t>w sprawie</w:t>
      </w:r>
      <w:r w:rsidR="001848BD">
        <w:rPr>
          <w:rFonts w:ascii="Times New Roman" w:hAnsi="Times New Roman" w:cs="Times New Roman"/>
          <w:sz w:val="24"/>
          <w:szCs w:val="24"/>
        </w:rPr>
        <w:t xml:space="preserve"> </w:t>
      </w:r>
      <w:r w:rsidR="00E00A42">
        <w:rPr>
          <w:rFonts w:ascii="Times New Roman" w:hAnsi="Times New Roman" w:cs="Times New Roman"/>
          <w:sz w:val="24"/>
          <w:szCs w:val="24"/>
        </w:rPr>
        <w:t xml:space="preserve"> kształcenia kadr dla inżynierii</w:t>
      </w:r>
      <w:r w:rsidR="001848BD">
        <w:rPr>
          <w:rFonts w:ascii="Times New Roman" w:hAnsi="Times New Roman" w:cs="Times New Roman"/>
          <w:sz w:val="24"/>
          <w:szCs w:val="24"/>
        </w:rPr>
        <w:t xml:space="preserve"> </w:t>
      </w:r>
      <w:r w:rsidR="00E00A42">
        <w:rPr>
          <w:rFonts w:ascii="Times New Roman" w:hAnsi="Times New Roman" w:cs="Times New Roman"/>
          <w:sz w:val="24"/>
          <w:szCs w:val="24"/>
        </w:rPr>
        <w:t xml:space="preserve"> i gospodarki wodn</w:t>
      </w:r>
      <w:r w:rsidR="0017463F">
        <w:rPr>
          <w:rFonts w:ascii="Times New Roman" w:hAnsi="Times New Roman" w:cs="Times New Roman"/>
          <w:sz w:val="24"/>
          <w:szCs w:val="24"/>
        </w:rPr>
        <w:t>ej, podpisane przez Prezesa</w:t>
      </w:r>
      <w:r w:rsidR="00E00A42">
        <w:rPr>
          <w:rFonts w:ascii="Times New Roman" w:hAnsi="Times New Roman" w:cs="Times New Roman"/>
          <w:sz w:val="24"/>
          <w:szCs w:val="24"/>
        </w:rPr>
        <w:t xml:space="preserve"> Leszka Karwowskiego</w:t>
      </w:r>
      <w:r w:rsidR="0097537F">
        <w:rPr>
          <w:rFonts w:ascii="Times New Roman" w:hAnsi="Times New Roman" w:cs="Times New Roman"/>
          <w:sz w:val="24"/>
          <w:szCs w:val="24"/>
        </w:rPr>
        <w:t xml:space="preserve"> (Załącznik 11).</w:t>
      </w:r>
    </w:p>
    <w:p w:rsidR="009924D8" w:rsidRDefault="00BA631E" w:rsidP="009E0F48">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2009.11.19   Wspólne, </w:t>
      </w:r>
      <w:r w:rsidR="00B93C1D">
        <w:rPr>
          <w:rFonts w:ascii="Times New Roman" w:hAnsi="Times New Roman" w:cs="Times New Roman"/>
          <w:sz w:val="24"/>
          <w:szCs w:val="24"/>
        </w:rPr>
        <w:t xml:space="preserve"> plenarne  posiedzenie  trzech  k</w:t>
      </w:r>
      <w:r>
        <w:rPr>
          <w:rFonts w:ascii="Times New Roman" w:hAnsi="Times New Roman" w:cs="Times New Roman"/>
          <w:sz w:val="24"/>
          <w:szCs w:val="24"/>
        </w:rPr>
        <w:t>omitetów</w:t>
      </w:r>
      <w:r w:rsidR="00B93C1D">
        <w:rPr>
          <w:rFonts w:ascii="Times New Roman" w:hAnsi="Times New Roman" w:cs="Times New Roman"/>
          <w:sz w:val="24"/>
          <w:szCs w:val="24"/>
        </w:rPr>
        <w:t xml:space="preserve"> </w:t>
      </w:r>
      <w:r>
        <w:rPr>
          <w:rFonts w:ascii="Times New Roman" w:hAnsi="Times New Roman" w:cs="Times New Roman"/>
          <w:sz w:val="24"/>
          <w:szCs w:val="24"/>
        </w:rPr>
        <w:t xml:space="preserve"> PAN: K</w:t>
      </w:r>
      <w:r w:rsidR="00B93C1D">
        <w:rPr>
          <w:rFonts w:ascii="Times New Roman" w:hAnsi="Times New Roman" w:cs="Times New Roman"/>
          <w:sz w:val="24"/>
          <w:szCs w:val="24"/>
        </w:rPr>
        <w:t xml:space="preserve">GW, KILiW  oraz KMiIŚR </w:t>
      </w:r>
      <w:r w:rsidR="00417305">
        <w:rPr>
          <w:rFonts w:ascii="Times New Roman" w:hAnsi="Times New Roman" w:cs="Times New Roman"/>
          <w:sz w:val="24"/>
          <w:szCs w:val="24"/>
        </w:rPr>
        <w:t xml:space="preserve"> (Załącznik 12)</w:t>
      </w:r>
      <w:r>
        <w:rPr>
          <w:rFonts w:ascii="Times New Roman" w:hAnsi="Times New Roman" w:cs="Times New Roman"/>
          <w:sz w:val="24"/>
          <w:szCs w:val="24"/>
        </w:rPr>
        <w:t>, na którym m.in.</w:t>
      </w:r>
      <w:r w:rsidR="009924D8">
        <w:rPr>
          <w:rFonts w:ascii="Times New Roman" w:hAnsi="Times New Roman" w:cs="Times New Roman"/>
          <w:sz w:val="24"/>
          <w:szCs w:val="24"/>
        </w:rPr>
        <w:t>:</w:t>
      </w:r>
    </w:p>
    <w:p w:rsidR="009924D8" w:rsidRDefault="002F4E0A" w:rsidP="009924D8">
      <w:pPr>
        <w:pStyle w:val="Akapitzlist"/>
        <w:numPr>
          <w:ilvl w:val="0"/>
          <w:numId w:val="4"/>
        </w:numPr>
        <w:ind w:left="1276"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67F7A">
        <w:rPr>
          <w:rFonts w:ascii="Times New Roman" w:hAnsi="Times New Roman" w:cs="Times New Roman"/>
          <w:sz w:val="24"/>
          <w:szCs w:val="24"/>
        </w:rPr>
        <w:t xml:space="preserve">podjęto uchwałę w sprawie </w:t>
      </w:r>
      <w:r w:rsidR="00BA631E">
        <w:rPr>
          <w:rFonts w:ascii="Times New Roman" w:hAnsi="Times New Roman" w:cs="Times New Roman"/>
          <w:sz w:val="24"/>
          <w:szCs w:val="24"/>
        </w:rPr>
        <w:t xml:space="preserve"> </w:t>
      </w:r>
      <w:r w:rsidR="00F23342">
        <w:rPr>
          <w:rFonts w:ascii="Times New Roman" w:hAnsi="Times New Roman" w:cs="Times New Roman"/>
          <w:sz w:val="24"/>
          <w:szCs w:val="24"/>
        </w:rPr>
        <w:t>kształcenia kadr</w:t>
      </w:r>
      <w:r w:rsidR="00167F7A">
        <w:rPr>
          <w:rFonts w:ascii="Times New Roman" w:hAnsi="Times New Roman" w:cs="Times New Roman"/>
          <w:sz w:val="24"/>
          <w:szCs w:val="24"/>
        </w:rPr>
        <w:t xml:space="preserve"> dla inżynierii i gospodarki wodnej</w:t>
      </w:r>
      <w:r w:rsidR="00F23342">
        <w:rPr>
          <w:rFonts w:ascii="Times New Roman" w:hAnsi="Times New Roman" w:cs="Times New Roman"/>
          <w:sz w:val="24"/>
          <w:szCs w:val="24"/>
        </w:rPr>
        <w:t xml:space="preserve"> (Załącznik </w:t>
      </w:r>
      <w:r w:rsidR="009924D8">
        <w:rPr>
          <w:rFonts w:ascii="Times New Roman" w:hAnsi="Times New Roman" w:cs="Times New Roman"/>
          <w:sz w:val="24"/>
          <w:szCs w:val="24"/>
        </w:rPr>
        <w:t>13);</w:t>
      </w:r>
    </w:p>
    <w:p w:rsidR="009924D8" w:rsidRDefault="00346AB9" w:rsidP="009924D8">
      <w:pPr>
        <w:pStyle w:val="Akapitzlist"/>
        <w:numPr>
          <w:ilvl w:val="0"/>
          <w:numId w:val="4"/>
        </w:numPr>
        <w:ind w:left="1276" w:firstLine="0"/>
        <w:jc w:val="both"/>
        <w:rPr>
          <w:rFonts w:ascii="Times New Roman" w:hAnsi="Times New Roman" w:cs="Times New Roman"/>
          <w:sz w:val="24"/>
          <w:szCs w:val="24"/>
        </w:rPr>
      </w:pPr>
      <w:r>
        <w:rPr>
          <w:rFonts w:ascii="Times New Roman" w:hAnsi="Times New Roman" w:cs="Times New Roman"/>
          <w:sz w:val="24"/>
          <w:szCs w:val="24"/>
        </w:rPr>
        <w:t xml:space="preserve"> przyjęto S</w:t>
      </w:r>
      <w:r w:rsidR="00417305">
        <w:rPr>
          <w:rFonts w:ascii="Times New Roman" w:hAnsi="Times New Roman" w:cs="Times New Roman"/>
          <w:sz w:val="24"/>
          <w:szCs w:val="24"/>
        </w:rPr>
        <w:t xml:space="preserve">tanowisko w sprawie kształcenia kadr dla inżynierii i gospodarki wodnej w Polsce (Załącznik </w:t>
      </w:r>
      <w:r w:rsidR="00BD693B">
        <w:rPr>
          <w:rFonts w:ascii="Times New Roman" w:hAnsi="Times New Roman" w:cs="Times New Roman"/>
          <w:sz w:val="24"/>
          <w:szCs w:val="24"/>
        </w:rPr>
        <w:t>14</w:t>
      </w:r>
      <w:r w:rsidR="009924D8">
        <w:rPr>
          <w:rFonts w:ascii="Times New Roman" w:hAnsi="Times New Roman" w:cs="Times New Roman"/>
          <w:sz w:val="24"/>
          <w:szCs w:val="24"/>
        </w:rPr>
        <w:t>);</w:t>
      </w:r>
    </w:p>
    <w:p w:rsidR="009924D8" w:rsidRDefault="00346AB9" w:rsidP="009924D8">
      <w:pPr>
        <w:pStyle w:val="Akapitzlist"/>
        <w:numPr>
          <w:ilvl w:val="0"/>
          <w:numId w:val="4"/>
        </w:numPr>
        <w:ind w:left="1276" w:firstLine="0"/>
        <w:jc w:val="both"/>
        <w:rPr>
          <w:rFonts w:ascii="Times New Roman" w:hAnsi="Times New Roman" w:cs="Times New Roman"/>
          <w:sz w:val="24"/>
          <w:szCs w:val="24"/>
        </w:rPr>
      </w:pPr>
      <w:r>
        <w:rPr>
          <w:rFonts w:ascii="Times New Roman" w:hAnsi="Times New Roman" w:cs="Times New Roman"/>
          <w:sz w:val="24"/>
          <w:szCs w:val="24"/>
        </w:rPr>
        <w:t xml:space="preserve"> zaakceptowano P</w:t>
      </w:r>
      <w:r w:rsidR="00417305">
        <w:rPr>
          <w:rFonts w:ascii="Times New Roman" w:hAnsi="Times New Roman" w:cs="Times New Roman"/>
          <w:sz w:val="24"/>
          <w:szCs w:val="24"/>
        </w:rPr>
        <w:t xml:space="preserve">rojekt standardów kształcenia dla kierunku studiów „Inżynieria i gospodarka wodna” (Załącznik </w:t>
      </w:r>
      <w:r w:rsidR="00BD693B">
        <w:rPr>
          <w:rFonts w:ascii="Times New Roman" w:hAnsi="Times New Roman" w:cs="Times New Roman"/>
          <w:sz w:val="24"/>
          <w:szCs w:val="24"/>
        </w:rPr>
        <w:t>15</w:t>
      </w:r>
      <w:r w:rsidR="00417305">
        <w:rPr>
          <w:rFonts w:ascii="Times New Roman" w:hAnsi="Times New Roman" w:cs="Times New Roman"/>
          <w:sz w:val="24"/>
          <w:szCs w:val="24"/>
        </w:rPr>
        <w:t>)</w:t>
      </w:r>
      <w:r w:rsidR="009924D8">
        <w:rPr>
          <w:rFonts w:ascii="Times New Roman" w:hAnsi="Times New Roman" w:cs="Times New Roman"/>
          <w:sz w:val="24"/>
          <w:szCs w:val="24"/>
        </w:rPr>
        <w:t>;</w:t>
      </w:r>
    </w:p>
    <w:p w:rsidR="009E0F48" w:rsidRDefault="009924D8" w:rsidP="009924D8">
      <w:pPr>
        <w:pStyle w:val="Akapitzlist"/>
        <w:numPr>
          <w:ilvl w:val="0"/>
          <w:numId w:val="4"/>
        </w:numPr>
        <w:ind w:left="1276"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7305">
        <w:rPr>
          <w:rFonts w:ascii="Times New Roman" w:hAnsi="Times New Roman" w:cs="Times New Roman"/>
          <w:sz w:val="24"/>
          <w:szCs w:val="24"/>
        </w:rPr>
        <w:t xml:space="preserve">zapoznano się </w:t>
      </w:r>
      <w:r w:rsidR="00BD693B">
        <w:rPr>
          <w:rFonts w:ascii="Times New Roman" w:hAnsi="Times New Roman" w:cs="Times New Roman"/>
          <w:sz w:val="24"/>
          <w:szCs w:val="24"/>
        </w:rPr>
        <w:t xml:space="preserve">z </w:t>
      </w:r>
      <w:r w:rsidR="00417305">
        <w:rPr>
          <w:rFonts w:ascii="Times New Roman" w:hAnsi="Times New Roman" w:cs="Times New Roman"/>
          <w:sz w:val="24"/>
          <w:szCs w:val="24"/>
        </w:rPr>
        <w:t xml:space="preserve">opracowaniem </w:t>
      </w:r>
      <w:r w:rsidR="00BD693B">
        <w:rPr>
          <w:rFonts w:ascii="Times New Roman" w:hAnsi="Times New Roman" w:cs="Times New Roman"/>
          <w:sz w:val="24"/>
          <w:szCs w:val="24"/>
        </w:rPr>
        <w:t>„Stan i potrzeby w zakresie kształcenia kadr dla inżynierii i gospodarki wodnej w świetle Ramowej Dyrektywy Wodnej i Dyrektywy „powodziowej” UE”</w:t>
      </w:r>
      <w:r>
        <w:rPr>
          <w:rFonts w:ascii="Times New Roman" w:hAnsi="Times New Roman" w:cs="Times New Roman"/>
          <w:sz w:val="24"/>
          <w:szCs w:val="24"/>
        </w:rPr>
        <w:t xml:space="preserve">, </w:t>
      </w:r>
      <w:r w:rsidR="00BD693B">
        <w:rPr>
          <w:rFonts w:ascii="Times New Roman" w:hAnsi="Times New Roman" w:cs="Times New Roman"/>
          <w:sz w:val="24"/>
          <w:szCs w:val="24"/>
        </w:rPr>
        <w:t xml:space="preserve"> </w:t>
      </w:r>
      <w:r>
        <w:rPr>
          <w:rFonts w:ascii="Times New Roman" w:hAnsi="Times New Roman" w:cs="Times New Roman"/>
          <w:sz w:val="24"/>
          <w:szCs w:val="24"/>
        </w:rPr>
        <w:t xml:space="preserve">autorzy: </w:t>
      </w:r>
      <w:r w:rsidR="00D825BD">
        <w:rPr>
          <w:rFonts w:ascii="Times New Roman" w:hAnsi="Times New Roman" w:cs="Times New Roman"/>
          <w:sz w:val="24"/>
          <w:szCs w:val="24"/>
        </w:rPr>
        <w:t xml:space="preserve">dr hab. inż. </w:t>
      </w:r>
      <w:r>
        <w:rPr>
          <w:rFonts w:ascii="Times New Roman" w:hAnsi="Times New Roman" w:cs="Times New Roman"/>
          <w:sz w:val="24"/>
          <w:szCs w:val="24"/>
        </w:rPr>
        <w:t xml:space="preserve">Stanisław Kostecki, </w:t>
      </w:r>
      <w:r w:rsidR="00123207">
        <w:rPr>
          <w:rFonts w:ascii="Times New Roman" w:hAnsi="Times New Roman" w:cs="Times New Roman"/>
          <w:sz w:val="24"/>
          <w:szCs w:val="24"/>
        </w:rPr>
        <w:t xml:space="preserve">prof. </w:t>
      </w:r>
      <w:r w:rsidR="00D825BD">
        <w:rPr>
          <w:rFonts w:ascii="Times New Roman" w:hAnsi="Times New Roman" w:cs="Times New Roman"/>
          <w:sz w:val="24"/>
          <w:szCs w:val="24"/>
        </w:rPr>
        <w:t xml:space="preserve">dr hab. inż. </w:t>
      </w:r>
      <w:r>
        <w:rPr>
          <w:rFonts w:ascii="Times New Roman" w:hAnsi="Times New Roman" w:cs="Times New Roman"/>
          <w:sz w:val="24"/>
          <w:szCs w:val="24"/>
        </w:rPr>
        <w:t xml:space="preserve">Elżbieta Nachlik, </w:t>
      </w:r>
      <w:r w:rsidR="00123207">
        <w:rPr>
          <w:rFonts w:ascii="Times New Roman" w:hAnsi="Times New Roman" w:cs="Times New Roman"/>
          <w:sz w:val="24"/>
          <w:szCs w:val="24"/>
        </w:rPr>
        <w:t>prof.</w:t>
      </w:r>
      <w:r w:rsidR="00D825BD">
        <w:rPr>
          <w:rFonts w:ascii="Times New Roman" w:hAnsi="Times New Roman" w:cs="Times New Roman"/>
          <w:sz w:val="24"/>
          <w:szCs w:val="24"/>
        </w:rPr>
        <w:t xml:space="preserve"> dr hab. inż. </w:t>
      </w:r>
      <w:r w:rsidR="00123207">
        <w:rPr>
          <w:rFonts w:ascii="Times New Roman" w:hAnsi="Times New Roman" w:cs="Times New Roman"/>
          <w:sz w:val="24"/>
          <w:szCs w:val="24"/>
        </w:rPr>
        <w:t xml:space="preserve"> </w:t>
      </w:r>
      <w:r>
        <w:rPr>
          <w:rFonts w:ascii="Times New Roman" w:hAnsi="Times New Roman" w:cs="Times New Roman"/>
          <w:sz w:val="24"/>
          <w:szCs w:val="24"/>
        </w:rPr>
        <w:t xml:space="preserve">Romuald Szymkiewicz, </w:t>
      </w:r>
      <w:r w:rsidR="00123207">
        <w:rPr>
          <w:rFonts w:ascii="Times New Roman" w:hAnsi="Times New Roman" w:cs="Times New Roman"/>
          <w:sz w:val="24"/>
          <w:szCs w:val="24"/>
        </w:rPr>
        <w:t xml:space="preserve">prof. </w:t>
      </w:r>
      <w:r w:rsidR="00D825BD">
        <w:rPr>
          <w:rFonts w:ascii="Times New Roman" w:hAnsi="Times New Roman" w:cs="Times New Roman"/>
          <w:sz w:val="24"/>
          <w:szCs w:val="24"/>
        </w:rPr>
        <w:t xml:space="preserve">dr hab. inż. </w:t>
      </w:r>
      <w:r>
        <w:rPr>
          <w:rFonts w:ascii="Times New Roman" w:hAnsi="Times New Roman" w:cs="Times New Roman"/>
          <w:sz w:val="24"/>
          <w:szCs w:val="24"/>
        </w:rPr>
        <w:t xml:space="preserve">Jan Żelazo </w:t>
      </w:r>
      <w:r w:rsidR="00BD693B">
        <w:rPr>
          <w:rFonts w:ascii="Times New Roman" w:hAnsi="Times New Roman" w:cs="Times New Roman"/>
          <w:sz w:val="24"/>
          <w:szCs w:val="24"/>
        </w:rPr>
        <w:t>(Załącznik 16).</w:t>
      </w:r>
    </w:p>
    <w:p w:rsidR="001F0A2C" w:rsidRDefault="00060E0F" w:rsidP="001F0A2C">
      <w:pPr>
        <w:pStyle w:val="Akapitzlist"/>
        <w:ind w:left="1276"/>
        <w:jc w:val="both"/>
        <w:rPr>
          <w:rFonts w:ascii="Times New Roman" w:hAnsi="Times New Roman" w:cs="Times New Roman"/>
          <w:sz w:val="24"/>
          <w:szCs w:val="24"/>
        </w:rPr>
      </w:pPr>
      <w:r>
        <w:rPr>
          <w:rFonts w:ascii="Times New Roman" w:hAnsi="Times New Roman" w:cs="Times New Roman"/>
          <w:sz w:val="24"/>
          <w:szCs w:val="24"/>
        </w:rPr>
        <w:t xml:space="preserve">W posiedzeniu </w:t>
      </w:r>
      <w:r w:rsidR="001F0A2C">
        <w:rPr>
          <w:rFonts w:ascii="Times New Roman" w:hAnsi="Times New Roman" w:cs="Times New Roman"/>
          <w:sz w:val="24"/>
          <w:szCs w:val="24"/>
        </w:rPr>
        <w:t xml:space="preserve">uczestniczyli </w:t>
      </w:r>
      <w:r>
        <w:rPr>
          <w:rFonts w:ascii="Times New Roman" w:hAnsi="Times New Roman" w:cs="Times New Roman"/>
          <w:sz w:val="24"/>
          <w:szCs w:val="24"/>
        </w:rPr>
        <w:t xml:space="preserve">również </w:t>
      </w:r>
      <w:r w:rsidR="001F0A2C">
        <w:rPr>
          <w:rFonts w:ascii="Times New Roman" w:hAnsi="Times New Roman" w:cs="Times New Roman"/>
          <w:sz w:val="24"/>
          <w:szCs w:val="24"/>
        </w:rPr>
        <w:t>pracownicy Uniwersytetu Przyrodniczego we Wrocławiu: prof.</w:t>
      </w:r>
      <w:r w:rsidR="00D825BD" w:rsidRPr="00D825BD">
        <w:rPr>
          <w:rFonts w:ascii="Times New Roman" w:hAnsi="Times New Roman" w:cs="Times New Roman"/>
          <w:sz w:val="24"/>
          <w:szCs w:val="24"/>
        </w:rPr>
        <w:t xml:space="preserve"> </w:t>
      </w:r>
      <w:r w:rsidR="00D825BD">
        <w:rPr>
          <w:rFonts w:ascii="Times New Roman" w:hAnsi="Times New Roman" w:cs="Times New Roman"/>
          <w:sz w:val="24"/>
          <w:szCs w:val="24"/>
        </w:rPr>
        <w:t xml:space="preserve">dr hab. inż.  </w:t>
      </w:r>
      <w:r w:rsidR="001F0A2C">
        <w:rPr>
          <w:rFonts w:ascii="Times New Roman" w:hAnsi="Times New Roman" w:cs="Times New Roman"/>
          <w:sz w:val="24"/>
          <w:szCs w:val="24"/>
        </w:rPr>
        <w:t xml:space="preserve"> Andrzej Drabiński, </w:t>
      </w:r>
      <w:r w:rsidR="002A2B6D">
        <w:rPr>
          <w:rFonts w:ascii="Times New Roman" w:hAnsi="Times New Roman" w:cs="Times New Roman"/>
          <w:sz w:val="24"/>
          <w:szCs w:val="24"/>
        </w:rPr>
        <w:t xml:space="preserve">prof. </w:t>
      </w:r>
      <w:r w:rsidR="00D825BD">
        <w:rPr>
          <w:rFonts w:ascii="Times New Roman" w:hAnsi="Times New Roman" w:cs="Times New Roman"/>
          <w:sz w:val="24"/>
          <w:szCs w:val="24"/>
        </w:rPr>
        <w:t xml:space="preserve">dr hab. inż.  </w:t>
      </w:r>
      <w:r w:rsidR="002A2B6D">
        <w:rPr>
          <w:rFonts w:ascii="Times New Roman" w:hAnsi="Times New Roman" w:cs="Times New Roman"/>
          <w:sz w:val="24"/>
          <w:szCs w:val="24"/>
        </w:rPr>
        <w:t xml:space="preserve">Stanisław Kostrzewa i  prof. </w:t>
      </w:r>
      <w:r w:rsidR="00D825BD">
        <w:rPr>
          <w:rFonts w:ascii="Times New Roman" w:hAnsi="Times New Roman" w:cs="Times New Roman"/>
          <w:sz w:val="24"/>
          <w:szCs w:val="24"/>
        </w:rPr>
        <w:t xml:space="preserve">dr hab. inż.  </w:t>
      </w:r>
      <w:r w:rsidR="002A2B6D">
        <w:rPr>
          <w:rFonts w:ascii="Times New Roman" w:hAnsi="Times New Roman" w:cs="Times New Roman"/>
          <w:sz w:val="24"/>
          <w:szCs w:val="24"/>
        </w:rPr>
        <w:t>Krzysztof Nyc.</w:t>
      </w:r>
      <w:r w:rsidR="001F0A2C">
        <w:rPr>
          <w:rFonts w:ascii="Times New Roman" w:hAnsi="Times New Roman" w:cs="Times New Roman"/>
          <w:sz w:val="24"/>
          <w:szCs w:val="24"/>
        </w:rPr>
        <w:t xml:space="preserve"> </w:t>
      </w:r>
    </w:p>
    <w:p w:rsidR="00DE4589" w:rsidRDefault="007136DB" w:rsidP="009E0F48">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2009.12.01   Dziekan</w:t>
      </w:r>
      <w:r w:rsidR="00DE4589">
        <w:rPr>
          <w:rFonts w:ascii="Times New Roman" w:hAnsi="Times New Roman" w:cs="Times New Roman"/>
          <w:sz w:val="24"/>
          <w:szCs w:val="24"/>
        </w:rPr>
        <w:t xml:space="preserve"> </w:t>
      </w:r>
      <w:r>
        <w:rPr>
          <w:rFonts w:ascii="Times New Roman" w:hAnsi="Times New Roman" w:cs="Times New Roman"/>
          <w:sz w:val="24"/>
          <w:szCs w:val="24"/>
        </w:rPr>
        <w:t xml:space="preserve"> </w:t>
      </w:r>
      <w:r w:rsidR="0017463F">
        <w:rPr>
          <w:rFonts w:ascii="Times New Roman" w:hAnsi="Times New Roman" w:cs="Times New Roman"/>
          <w:sz w:val="24"/>
          <w:szCs w:val="24"/>
        </w:rPr>
        <w:t xml:space="preserve"> </w:t>
      </w:r>
      <w:r>
        <w:rPr>
          <w:rFonts w:ascii="Times New Roman" w:hAnsi="Times New Roman" w:cs="Times New Roman"/>
          <w:sz w:val="24"/>
          <w:szCs w:val="24"/>
        </w:rPr>
        <w:t>Wydziału</w:t>
      </w:r>
      <w:r w:rsidR="0017463F">
        <w:rPr>
          <w:rFonts w:ascii="Times New Roman" w:hAnsi="Times New Roman" w:cs="Times New Roman"/>
          <w:sz w:val="24"/>
          <w:szCs w:val="24"/>
        </w:rPr>
        <w:t xml:space="preserve"> </w:t>
      </w:r>
      <w:r w:rsidR="00DE4589">
        <w:rPr>
          <w:rFonts w:ascii="Times New Roman" w:hAnsi="Times New Roman" w:cs="Times New Roman"/>
          <w:sz w:val="24"/>
          <w:szCs w:val="24"/>
        </w:rPr>
        <w:t xml:space="preserve"> </w:t>
      </w:r>
      <w:r>
        <w:rPr>
          <w:rFonts w:ascii="Times New Roman" w:hAnsi="Times New Roman" w:cs="Times New Roman"/>
          <w:sz w:val="24"/>
          <w:szCs w:val="24"/>
        </w:rPr>
        <w:t xml:space="preserve"> </w:t>
      </w:r>
      <w:r w:rsidR="0049520F">
        <w:rPr>
          <w:rFonts w:ascii="Times New Roman" w:hAnsi="Times New Roman" w:cs="Times New Roman"/>
          <w:sz w:val="24"/>
          <w:szCs w:val="24"/>
        </w:rPr>
        <w:t xml:space="preserve">prof.  dr  hab.  inż. </w:t>
      </w:r>
      <w:r w:rsidR="0017463F">
        <w:rPr>
          <w:rFonts w:ascii="Times New Roman" w:hAnsi="Times New Roman" w:cs="Times New Roman"/>
          <w:sz w:val="24"/>
          <w:szCs w:val="24"/>
        </w:rPr>
        <w:t xml:space="preserve"> Jerzy  Sobota  zwrócił  się  do  Rektora Uczelni </w:t>
      </w:r>
      <w:r>
        <w:rPr>
          <w:rFonts w:ascii="Times New Roman" w:hAnsi="Times New Roman" w:cs="Times New Roman"/>
          <w:sz w:val="24"/>
          <w:szCs w:val="24"/>
        </w:rPr>
        <w:t xml:space="preserve">prof. dr. hab. Romana Kołacza </w:t>
      </w:r>
      <w:r w:rsidRPr="007136DB">
        <w:rPr>
          <w:rFonts w:ascii="Times New Roman" w:hAnsi="Times New Roman" w:cs="Times New Roman"/>
          <w:i/>
          <w:sz w:val="24"/>
          <w:szCs w:val="24"/>
        </w:rPr>
        <w:t xml:space="preserve">„o wyrażenie zgody na utworzenie w roku akademickim 2011/2012 unikatowego kierunku studiów </w:t>
      </w:r>
      <w:r w:rsidRPr="009E6EA2">
        <w:rPr>
          <w:rFonts w:ascii="Times New Roman" w:hAnsi="Times New Roman" w:cs="Times New Roman"/>
          <w:i/>
          <w:sz w:val="24"/>
          <w:szCs w:val="24"/>
        </w:rPr>
        <w:t>Inżynieria gospodarki wodnej</w:t>
      </w:r>
      <w:r w:rsidRPr="007136DB">
        <w:rPr>
          <w:rFonts w:ascii="Times New Roman" w:hAnsi="Times New Roman" w:cs="Times New Roman"/>
          <w:i/>
          <w:sz w:val="24"/>
          <w:szCs w:val="24"/>
        </w:rPr>
        <w:t xml:space="preserve"> – studia stacjonarne i niestacjonarne I i II stopnia</w:t>
      </w:r>
      <w:r>
        <w:rPr>
          <w:rFonts w:ascii="Times New Roman" w:hAnsi="Times New Roman" w:cs="Times New Roman"/>
          <w:i/>
          <w:sz w:val="24"/>
          <w:szCs w:val="24"/>
        </w:rPr>
        <w:t xml:space="preserve">” </w:t>
      </w:r>
      <w:r w:rsidRPr="008B20B8">
        <w:rPr>
          <w:rFonts w:ascii="Times New Roman" w:hAnsi="Times New Roman" w:cs="Times New Roman"/>
          <w:sz w:val="24"/>
          <w:szCs w:val="24"/>
        </w:rPr>
        <w:t xml:space="preserve">(Załącznik </w:t>
      </w:r>
      <w:r w:rsidR="008B20B8">
        <w:rPr>
          <w:rFonts w:ascii="Times New Roman" w:hAnsi="Times New Roman" w:cs="Times New Roman"/>
          <w:sz w:val="24"/>
          <w:szCs w:val="24"/>
        </w:rPr>
        <w:t>17</w:t>
      </w:r>
      <w:r w:rsidRPr="008B20B8">
        <w:rPr>
          <w:rFonts w:ascii="Times New Roman" w:hAnsi="Times New Roman" w:cs="Times New Roman"/>
          <w:sz w:val="24"/>
          <w:szCs w:val="24"/>
        </w:rPr>
        <w:t>).</w:t>
      </w:r>
      <w:r>
        <w:rPr>
          <w:rFonts w:ascii="Times New Roman" w:hAnsi="Times New Roman" w:cs="Times New Roman"/>
          <w:sz w:val="24"/>
          <w:szCs w:val="24"/>
        </w:rPr>
        <w:t xml:space="preserve"> </w:t>
      </w:r>
    </w:p>
    <w:p w:rsidR="007136DB" w:rsidRPr="009C10A7" w:rsidRDefault="00DE4589" w:rsidP="009C10A7">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2009.12.08  Dziekan  Wydziału  prof.  dr hab. inż. Jerzy Sobota zwrócił się do D</w:t>
      </w:r>
      <w:r w:rsidR="00FD16D8">
        <w:rPr>
          <w:rFonts w:ascii="Times New Roman" w:hAnsi="Times New Roman" w:cs="Times New Roman"/>
          <w:sz w:val="24"/>
          <w:szCs w:val="24"/>
        </w:rPr>
        <w:t>ziału Organizacji Studiów z prośbą</w:t>
      </w:r>
      <w:r>
        <w:rPr>
          <w:rFonts w:ascii="Times New Roman" w:hAnsi="Times New Roman" w:cs="Times New Roman"/>
          <w:sz w:val="24"/>
          <w:szCs w:val="24"/>
        </w:rPr>
        <w:t xml:space="preserve"> o zmianę nazwy kierunku unikatowego (wniosek z dnia 1.12.2009 r.) na </w:t>
      </w:r>
      <w:r w:rsidR="009C10A7" w:rsidRPr="009E6EA2">
        <w:rPr>
          <w:rFonts w:ascii="Times New Roman" w:hAnsi="Times New Roman" w:cs="Times New Roman"/>
          <w:sz w:val="24"/>
          <w:szCs w:val="24"/>
        </w:rPr>
        <w:t>„</w:t>
      </w:r>
      <w:r w:rsidRPr="009E6EA2">
        <w:rPr>
          <w:rFonts w:ascii="Times New Roman" w:hAnsi="Times New Roman" w:cs="Times New Roman"/>
          <w:sz w:val="24"/>
          <w:szCs w:val="24"/>
        </w:rPr>
        <w:t>Inżynieria i gospodarka wodna”</w:t>
      </w:r>
      <w:r>
        <w:rPr>
          <w:rFonts w:ascii="Times New Roman" w:hAnsi="Times New Roman" w:cs="Times New Roman"/>
          <w:b/>
          <w:sz w:val="24"/>
          <w:szCs w:val="24"/>
        </w:rPr>
        <w:t xml:space="preserve"> </w:t>
      </w:r>
      <w:r w:rsidRPr="00DE4589">
        <w:rPr>
          <w:rFonts w:ascii="Times New Roman" w:hAnsi="Times New Roman" w:cs="Times New Roman"/>
          <w:sz w:val="24"/>
          <w:szCs w:val="24"/>
        </w:rPr>
        <w:t xml:space="preserve">(Załącznik </w:t>
      </w:r>
      <w:r w:rsidR="00FD16D8">
        <w:rPr>
          <w:rFonts w:ascii="Times New Roman" w:hAnsi="Times New Roman" w:cs="Times New Roman"/>
          <w:sz w:val="24"/>
          <w:szCs w:val="24"/>
        </w:rPr>
        <w:t>18</w:t>
      </w:r>
      <w:r w:rsidRPr="00DE4589">
        <w:rPr>
          <w:rFonts w:ascii="Times New Roman" w:hAnsi="Times New Roman" w:cs="Times New Roman"/>
          <w:sz w:val="24"/>
          <w:szCs w:val="24"/>
        </w:rPr>
        <w:t>).</w:t>
      </w:r>
      <w:r w:rsidR="007136DB">
        <w:rPr>
          <w:rFonts w:ascii="Times New Roman" w:hAnsi="Times New Roman" w:cs="Times New Roman"/>
          <w:sz w:val="24"/>
          <w:szCs w:val="24"/>
        </w:rPr>
        <w:t xml:space="preserve">   </w:t>
      </w:r>
    </w:p>
    <w:p w:rsidR="00CE3E50" w:rsidRDefault="00AF4F9A"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2009.12.08.  Wiceprezes</w:t>
      </w:r>
      <w:r w:rsidR="00FC6146">
        <w:rPr>
          <w:rFonts w:ascii="Times New Roman" w:hAnsi="Times New Roman" w:cs="Times New Roman"/>
          <w:sz w:val="24"/>
          <w:szCs w:val="24"/>
        </w:rPr>
        <w:t xml:space="preserve"> </w:t>
      </w:r>
      <w:r>
        <w:rPr>
          <w:rFonts w:ascii="Times New Roman" w:hAnsi="Times New Roman" w:cs="Times New Roman"/>
          <w:sz w:val="24"/>
          <w:szCs w:val="24"/>
        </w:rPr>
        <w:t xml:space="preserve"> Polskiej</w:t>
      </w:r>
      <w:r w:rsidR="00FC6146">
        <w:rPr>
          <w:rFonts w:ascii="Times New Roman" w:hAnsi="Times New Roman" w:cs="Times New Roman"/>
          <w:sz w:val="24"/>
          <w:szCs w:val="24"/>
        </w:rPr>
        <w:t xml:space="preserve"> </w:t>
      </w:r>
      <w:r>
        <w:rPr>
          <w:rFonts w:ascii="Times New Roman" w:hAnsi="Times New Roman" w:cs="Times New Roman"/>
          <w:sz w:val="24"/>
          <w:szCs w:val="24"/>
        </w:rPr>
        <w:t xml:space="preserve"> Akademii</w:t>
      </w:r>
      <w:r w:rsidR="00FC6146">
        <w:rPr>
          <w:rFonts w:ascii="Times New Roman" w:hAnsi="Times New Roman" w:cs="Times New Roman"/>
          <w:sz w:val="24"/>
          <w:szCs w:val="24"/>
        </w:rPr>
        <w:t xml:space="preserve"> </w:t>
      </w:r>
      <w:r>
        <w:rPr>
          <w:rFonts w:ascii="Times New Roman" w:hAnsi="Times New Roman" w:cs="Times New Roman"/>
          <w:sz w:val="24"/>
          <w:szCs w:val="24"/>
        </w:rPr>
        <w:t xml:space="preserve"> Nauk</w:t>
      </w:r>
      <w:r w:rsidR="00FC6146">
        <w:rPr>
          <w:rFonts w:ascii="Times New Roman" w:hAnsi="Times New Roman" w:cs="Times New Roman"/>
          <w:sz w:val="24"/>
          <w:szCs w:val="24"/>
        </w:rPr>
        <w:t xml:space="preserve"> </w:t>
      </w:r>
      <w:r>
        <w:rPr>
          <w:rFonts w:ascii="Times New Roman" w:hAnsi="Times New Roman" w:cs="Times New Roman"/>
          <w:sz w:val="24"/>
          <w:szCs w:val="24"/>
        </w:rPr>
        <w:t xml:space="preserve"> prof.</w:t>
      </w:r>
      <w:r w:rsidR="00FC6146">
        <w:rPr>
          <w:rFonts w:ascii="Times New Roman" w:hAnsi="Times New Roman" w:cs="Times New Roman"/>
          <w:sz w:val="24"/>
          <w:szCs w:val="24"/>
        </w:rPr>
        <w:t xml:space="preserve"> </w:t>
      </w:r>
      <w:r>
        <w:rPr>
          <w:rFonts w:ascii="Times New Roman" w:hAnsi="Times New Roman" w:cs="Times New Roman"/>
          <w:sz w:val="24"/>
          <w:szCs w:val="24"/>
        </w:rPr>
        <w:t xml:space="preserve"> dr </w:t>
      </w:r>
      <w:r w:rsidR="00FC6146">
        <w:rPr>
          <w:rFonts w:ascii="Times New Roman" w:hAnsi="Times New Roman" w:cs="Times New Roman"/>
          <w:sz w:val="24"/>
          <w:szCs w:val="24"/>
        </w:rPr>
        <w:t xml:space="preserve"> </w:t>
      </w:r>
      <w:r>
        <w:rPr>
          <w:rFonts w:ascii="Times New Roman" w:hAnsi="Times New Roman" w:cs="Times New Roman"/>
          <w:sz w:val="24"/>
          <w:szCs w:val="24"/>
        </w:rPr>
        <w:t>hab.</w:t>
      </w:r>
      <w:r w:rsidR="00FC6146">
        <w:rPr>
          <w:rFonts w:ascii="Times New Roman" w:hAnsi="Times New Roman" w:cs="Times New Roman"/>
          <w:sz w:val="24"/>
          <w:szCs w:val="24"/>
        </w:rPr>
        <w:t xml:space="preserve"> </w:t>
      </w:r>
      <w:r>
        <w:rPr>
          <w:rFonts w:ascii="Times New Roman" w:hAnsi="Times New Roman" w:cs="Times New Roman"/>
          <w:sz w:val="24"/>
          <w:szCs w:val="24"/>
        </w:rPr>
        <w:t xml:space="preserve"> Andrzej </w:t>
      </w:r>
      <w:r w:rsidR="00FC6146">
        <w:rPr>
          <w:rFonts w:ascii="Times New Roman" w:hAnsi="Times New Roman" w:cs="Times New Roman"/>
          <w:sz w:val="24"/>
          <w:szCs w:val="24"/>
        </w:rPr>
        <w:t xml:space="preserve"> </w:t>
      </w:r>
      <w:r>
        <w:rPr>
          <w:rFonts w:ascii="Times New Roman" w:hAnsi="Times New Roman" w:cs="Times New Roman"/>
          <w:sz w:val="24"/>
          <w:szCs w:val="24"/>
        </w:rPr>
        <w:t xml:space="preserve">Górski </w:t>
      </w:r>
      <w:r w:rsidR="00FC6146">
        <w:rPr>
          <w:rFonts w:ascii="Times New Roman" w:hAnsi="Times New Roman" w:cs="Times New Roman"/>
          <w:sz w:val="24"/>
          <w:szCs w:val="24"/>
        </w:rPr>
        <w:t xml:space="preserve"> </w:t>
      </w:r>
      <w:r>
        <w:rPr>
          <w:rFonts w:ascii="Times New Roman" w:hAnsi="Times New Roman" w:cs="Times New Roman"/>
          <w:sz w:val="24"/>
          <w:szCs w:val="24"/>
        </w:rPr>
        <w:t xml:space="preserve">przesłał </w:t>
      </w:r>
      <w:r w:rsidR="00FC6146">
        <w:rPr>
          <w:rFonts w:ascii="Times New Roman" w:hAnsi="Times New Roman" w:cs="Times New Roman"/>
          <w:sz w:val="24"/>
          <w:szCs w:val="24"/>
        </w:rPr>
        <w:t>Minister Nauki i Szkolnictwa Wyższego prof. dr hab. Barbarze Kudryckiej</w:t>
      </w:r>
      <w:r w:rsidR="0049520F">
        <w:rPr>
          <w:rFonts w:ascii="Times New Roman" w:hAnsi="Times New Roman" w:cs="Times New Roman"/>
          <w:sz w:val="24"/>
          <w:szCs w:val="24"/>
        </w:rPr>
        <w:t xml:space="preserve"> pismo zawierające poparcie dla </w:t>
      </w:r>
      <w:r w:rsidR="00FC6146">
        <w:rPr>
          <w:rFonts w:ascii="Times New Roman" w:hAnsi="Times New Roman" w:cs="Times New Roman"/>
          <w:sz w:val="24"/>
          <w:szCs w:val="24"/>
        </w:rPr>
        <w:t xml:space="preserve">inicjatywy </w:t>
      </w:r>
      <w:r w:rsidR="00CE3E50">
        <w:rPr>
          <w:rFonts w:ascii="Times New Roman" w:hAnsi="Times New Roman" w:cs="Times New Roman"/>
          <w:sz w:val="24"/>
          <w:szCs w:val="24"/>
        </w:rPr>
        <w:t xml:space="preserve">trzech </w:t>
      </w:r>
      <w:r w:rsidR="00FC6146">
        <w:rPr>
          <w:rFonts w:ascii="Times New Roman" w:hAnsi="Times New Roman" w:cs="Times New Roman"/>
          <w:sz w:val="24"/>
          <w:szCs w:val="24"/>
        </w:rPr>
        <w:t xml:space="preserve">komitetów PAN dotyczącej utworzenia kierunku kształcenia „Inżynieria i gospodarka wodna” (Załącznik </w:t>
      </w:r>
      <w:r w:rsidR="001653DE">
        <w:rPr>
          <w:rFonts w:ascii="Times New Roman" w:hAnsi="Times New Roman" w:cs="Times New Roman"/>
          <w:sz w:val="24"/>
          <w:szCs w:val="24"/>
        </w:rPr>
        <w:t>19)</w:t>
      </w:r>
      <w:r w:rsidR="00FC6146">
        <w:rPr>
          <w:rFonts w:ascii="Times New Roman" w:hAnsi="Times New Roman" w:cs="Times New Roman"/>
          <w:sz w:val="24"/>
          <w:szCs w:val="24"/>
        </w:rPr>
        <w:t>.</w:t>
      </w:r>
      <w:r w:rsidR="00CE3E50">
        <w:rPr>
          <w:rFonts w:ascii="Times New Roman" w:hAnsi="Times New Roman" w:cs="Times New Roman"/>
          <w:sz w:val="24"/>
          <w:szCs w:val="24"/>
        </w:rPr>
        <w:t xml:space="preserve"> </w:t>
      </w:r>
    </w:p>
    <w:p w:rsidR="009A2461" w:rsidRPr="004C132B" w:rsidRDefault="00A12BE3"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2009.12.16  </w:t>
      </w:r>
      <w:r w:rsidR="001653DE">
        <w:rPr>
          <w:rFonts w:ascii="Times New Roman" w:hAnsi="Times New Roman" w:cs="Times New Roman"/>
          <w:sz w:val="24"/>
          <w:szCs w:val="24"/>
        </w:rPr>
        <w:t>Uchwała nr 51</w:t>
      </w:r>
      <w:r w:rsidR="009A2461">
        <w:rPr>
          <w:rFonts w:ascii="Times New Roman" w:hAnsi="Times New Roman" w:cs="Times New Roman"/>
          <w:sz w:val="24"/>
          <w:szCs w:val="24"/>
        </w:rPr>
        <w:t>/770/2009 Rady Wydziału  w sprawie pozytywnego zaopiniowania wniosku o utworzenie</w:t>
      </w:r>
      <w:r w:rsidR="00FC6146">
        <w:rPr>
          <w:rFonts w:ascii="Times New Roman" w:hAnsi="Times New Roman" w:cs="Times New Roman"/>
          <w:sz w:val="24"/>
          <w:szCs w:val="24"/>
        </w:rPr>
        <w:t xml:space="preserve"> </w:t>
      </w:r>
      <w:r w:rsidR="0049520F">
        <w:rPr>
          <w:rFonts w:ascii="Times New Roman" w:hAnsi="Times New Roman" w:cs="Times New Roman"/>
          <w:sz w:val="24"/>
          <w:szCs w:val="24"/>
        </w:rPr>
        <w:t>unikatowego kierunku</w:t>
      </w:r>
      <w:r w:rsidR="009C5051">
        <w:rPr>
          <w:rFonts w:ascii="Times New Roman" w:hAnsi="Times New Roman" w:cs="Times New Roman"/>
          <w:sz w:val="24"/>
          <w:szCs w:val="24"/>
        </w:rPr>
        <w:t xml:space="preserve"> „I</w:t>
      </w:r>
      <w:r w:rsidR="009A2461">
        <w:rPr>
          <w:rFonts w:ascii="Times New Roman" w:hAnsi="Times New Roman" w:cs="Times New Roman"/>
          <w:sz w:val="24"/>
          <w:szCs w:val="24"/>
        </w:rPr>
        <w:t>nżynieria i gospodarka wodna</w:t>
      </w:r>
      <w:r w:rsidR="009C5051">
        <w:rPr>
          <w:rFonts w:ascii="Times New Roman" w:hAnsi="Times New Roman" w:cs="Times New Roman"/>
          <w:sz w:val="24"/>
          <w:szCs w:val="24"/>
        </w:rPr>
        <w:t>”</w:t>
      </w:r>
      <w:r w:rsidR="009A2461">
        <w:rPr>
          <w:rFonts w:ascii="Times New Roman" w:hAnsi="Times New Roman" w:cs="Times New Roman"/>
          <w:sz w:val="24"/>
          <w:szCs w:val="24"/>
        </w:rPr>
        <w:t xml:space="preserve"> na studiach stacjonarnych i n</w:t>
      </w:r>
      <w:r w:rsidR="0097537F">
        <w:rPr>
          <w:rFonts w:ascii="Times New Roman" w:hAnsi="Times New Roman" w:cs="Times New Roman"/>
          <w:sz w:val="24"/>
          <w:szCs w:val="24"/>
        </w:rPr>
        <w:t>iestacjonarny</w:t>
      </w:r>
      <w:r w:rsidR="005874CE">
        <w:rPr>
          <w:rFonts w:ascii="Times New Roman" w:hAnsi="Times New Roman" w:cs="Times New Roman"/>
          <w:sz w:val="24"/>
          <w:szCs w:val="24"/>
        </w:rPr>
        <w:t>ch  I i II stopnia (Załącznik 20</w:t>
      </w:r>
      <w:r w:rsidR="0097537F">
        <w:rPr>
          <w:rFonts w:ascii="Times New Roman" w:hAnsi="Times New Roman" w:cs="Times New Roman"/>
          <w:sz w:val="24"/>
          <w:szCs w:val="24"/>
        </w:rPr>
        <w:t>).</w:t>
      </w:r>
    </w:p>
    <w:p w:rsidR="00853FEE" w:rsidRDefault="00A12BE3"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2009.12.18  </w:t>
      </w:r>
      <w:r w:rsidR="00853FEE">
        <w:rPr>
          <w:rFonts w:ascii="Times New Roman" w:hAnsi="Times New Roman" w:cs="Times New Roman"/>
          <w:sz w:val="24"/>
          <w:szCs w:val="24"/>
        </w:rPr>
        <w:t xml:space="preserve">Uchwała nr 123/2009 Senatu </w:t>
      </w:r>
      <w:r w:rsidR="0017463F">
        <w:rPr>
          <w:rFonts w:ascii="Times New Roman" w:hAnsi="Times New Roman" w:cs="Times New Roman"/>
          <w:sz w:val="24"/>
          <w:szCs w:val="24"/>
        </w:rPr>
        <w:t xml:space="preserve">Uczelni </w:t>
      </w:r>
      <w:r w:rsidR="00853FEE">
        <w:rPr>
          <w:rFonts w:ascii="Times New Roman" w:hAnsi="Times New Roman" w:cs="Times New Roman"/>
          <w:sz w:val="24"/>
          <w:szCs w:val="24"/>
        </w:rPr>
        <w:t xml:space="preserve">w sprawie wyrażenia zgody na powołanie na Wydziale Inżynierii Kształtowania Środowiska i Geodezji unikatowego kierunku </w:t>
      </w:r>
      <w:r w:rsidR="009C5051">
        <w:rPr>
          <w:rFonts w:ascii="Times New Roman" w:hAnsi="Times New Roman" w:cs="Times New Roman"/>
          <w:sz w:val="24"/>
          <w:szCs w:val="24"/>
        </w:rPr>
        <w:t>„</w:t>
      </w:r>
      <w:r w:rsidR="009C5051" w:rsidRPr="009C5051">
        <w:rPr>
          <w:rFonts w:ascii="Times New Roman" w:hAnsi="Times New Roman" w:cs="Times New Roman"/>
          <w:sz w:val="24"/>
          <w:szCs w:val="24"/>
        </w:rPr>
        <w:t>I</w:t>
      </w:r>
      <w:r w:rsidR="00853FEE" w:rsidRPr="009C5051">
        <w:rPr>
          <w:rFonts w:ascii="Times New Roman" w:hAnsi="Times New Roman" w:cs="Times New Roman"/>
          <w:sz w:val="24"/>
          <w:szCs w:val="24"/>
        </w:rPr>
        <w:t>nżynieria i gospodarka wodna</w:t>
      </w:r>
      <w:r w:rsidR="009C5051">
        <w:rPr>
          <w:rFonts w:ascii="Times New Roman" w:hAnsi="Times New Roman" w:cs="Times New Roman"/>
          <w:sz w:val="24"/>
          <w:szCs w:val="24"/>
        </w:rPr>
        <w:t>”</w:t>
      </w:r>
      <w:r w:rsidR="00853FEE">
        <w:rPr>
          <w:rFonts w:ascii="Times New Roman" w:hAnsi="Times New Roman" w:cs="Times New Roman"/>
          <w:sz w:val="24"/>
          <w:szCs w:val="24"/>
        </w:rPr>
        <w:t xml:space="preserve"> na studiach stacjonarnych i niestacjonarnych I i II stopnia</w:t>
      </w:r>
      <w:r w:rsidR="0004686E">
        <w:rPr>
          <w:rFonts w:ascii="Times New Roman" w:hAnsi="Times New Roman" w:cs="Times New Roman"/>
          <w:sz w:val="24"/>
          <w:szCs w:val="24"/>
        </w:rPr>
        <w:t xml:space="preserve"> </w:t>
      </w:r>
      <w:r w:rsidR="00F247CF">
        <w:rPr>
          <w:rFonts w:ascii="Times New Roman" w:hAnsi="Times New Roman" w:cs="Times New Roman"/>
          <w:sz w:val="24"/>
          <w:szCs w:val="24"/>
        </w:rPr>
        <w:t xml:space="preserve">(Załącznik </w:t>
      </w:r>
      <w:r w:rsidR="0004686E">
        <w:rPr>
          <w:rFonts w:ascii="Times New Roman" w:hAnsi="Times New Roman" w:cs="Times New Roman"/>
          <w:sz w:val="24"/>
          <w:szCs w:val="24"/>
        </w:rPr>
        <w:t>2</w:t>
      </w:r>
      <w:r w:rsidR="00F247CF">
        <w:rPr>
          <w:rFonts w:ascii="Times New Roman" w:hAnsi="Times New Roman" w:cs="Times New Roman"/>
          <w:sz w:val="24"/>
          <w:szCs w:val="24"/>
        </w:rPr>
        <w:t>1</w:t>
      </w:r>
      <w:r w:rsidR="005668DF">
        <w:rPr>
          <w:rFonts w:ascii="Times New Roman" w:hAnsi="Times New Roman" w:cs="Times New Roman"/>
          <w:sz w:val="24"/>
          <w:szCs w:val="24"/>
        </w:rPr>
        <w:t>).</w:t>
      </w:r>
    </w:p>
    <w:p w:rsidR="009E0F48" w:rsidRDefault="0004686E"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2009</w:t>
      </w:r>
      <w:r w:rsidR="009E0F48">
        <w:rPr>
          <w:rFonts w:ascii="Times New Roman" w:hAnsi="Times New Roman" w:cs="Times New Roman"/>
          <w:sz w:val="24"/>
          <w:szCs w:val="24"/>
        </w:rPr>
        <w:t>.12.21   Przewodniczący  Komitetu  Gospodarki  Wodnej  PAN  prof. dr hab. in</w:t>
      </w:r>
      <w:r w:rsidR="0017463F">
        <w:rPr>
          <w:rFonts w:ascii="Times New Roman" w:hAnsi="Times New Roman" w:cs="Times New Roman"/>
          <w:sz w:val="24"/>
          <w:szCs w:val="24"/>
        </w:rPr>
        <w:t>ż. Maciej Maciejewski przesłał R</w:t>
      </w:r>
      <w:r w:rsidR="009E0F48">
        <w:rPr>
          <w:rFonts w:ascii="Times New Roman" w:hAnsi="Times New Roman" w:cs="Times New Roman"/>
          <w:sz w:val="24"/>
          <w:szCs w:val="24"/>
        </w:rPr>
        <w:t>ektorowi U</w:t>
      </w:r>
      <w:r w:rsidR="0017463F">
        <w:rPr>
          <w:rFonts w:ascii="Times New Roman" w:hAnsi="Times New Roman" w:cs="Times New Roman"/>
          <w:sz w:val="24"/>
          <w:szCs w:val="24"/>
        </w:rPr>
        <w:t xml:space="preserve">czelni </w:t>
      </w:r>
      <w:r w:rsidR="009E0F48">
        <w:rPr>
          <w:rFonts w:ascii="Times New Roman" w:hAnsi="Times New Roman" w:cs="Times New Roman"/>
          <w:sz w:val="24"/>
          <w:szCs w:val="24"/>
        </w:rPr>
        <w:t xml:space="preserve">prof. dr hab. Romanowi Kołaczowi </w:t>
      </w:r>
      <w:r w:rsidR="00AF4F9A" w:rsidRPr="00AF4F9A">
        <w:rPr>
          <w:rFonts w:ascii="Times New Roman" w:hAnsi="Times New Roman" w:cs="Times New Roman"/>
          <w:i/>
          <w:sz w:val="24"/>
          <w:szCs w:val="24"/>
        </w:rPr>
        <w:t xml:space="preserve">„analityczny materiał będący wynikiem prac Komitetów Polskiej Akademii Nauk dotyczący aktualnego stanu i perspektyw rozwoju gospodarki wodnej w Polsce w świetle potrzeb kadry technicznej w zakresie inżynierii i gospodarki wodnej” </w:t>
      </w:r>
      <w:r w:rsidR="00AF4F9A">
        <w:rPr>
          <w:rFonts w:ascii="Times New Roman" w:hAnsi="Times New Roman" w:cs="Times New Roman"/>
          <w:sz w:val="24"/>
          <w:szCs w:val="24"/>
        </w:rPr>
        <w:t xml:space="preserve">(Załącznik </w:t>
      </w:r>
      <w:r>
        <w:rPr>
          <w:rFonts w:ascii="Times New Roman" w:hAnsi="Times New Roman" w:cs="Times New Roman"/>
          <w:sz w:val="24"/>
          <w:szCs w:val="24"/>
        </w:rPr>
        <w:t>22</w:t>
      </w:r>
      <w:r w:rsidR="00AF4F9A">
        <w:rPr>
          <w:rFonts w:ascii="Times New Roman" w:hAnsi="Times New Roman" w:cs="Times New Roman"/>
          <w:sz w:val="24"/>
          <w:szCs w:val="24"/>
        </w:rPr>
        <w:t>).</w:t>
      </w:r>
      <w:r w:rsidR="009E0F48">
        <w:rPr>
          <w:rFonts w:ascii="Times New Roman" w:hAnsi="Times New Roman" w:cs="Times New Roman"/>
          <w:sz w:val="24"/>
          <w:szCs w:val="24"/>
        </w:rPr>
        <w:t xml:space="preserve"> </w:t>
      </w:r>
    </w:p>
    <w:p w:rsidR="00672029" w:rsidRDefault="00A12BE3"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2010.01.20  </w:t>
      </w:r>
      <w:r w:rsidR="00C5249A">
        <w:rPr>
          <w:rFonts w:ascii="Times New Roman" w:hAnsi="Times New Roman" w:cs="Times New Roman"/>
          <w:sz w:val="24"/>
          <w:szCs w:val="24"/>
        </w:rPr>
        <w:t xml:space="preserve">Uchwała nr 1/771/2010 Rady Wydziału </w:t>
      </w:r>
      <w:r w:rsidR="008E1805">
        <w:rPr>
          <w:rFonts w:ascii="Times New Roman" w:hAnsi="Times New Roman" w:cs="Times New Roman"/>
          <w:sz w:val="24"/>
          <w:szCs w:val="24"/>
        </w:rPr>
        <w:t>w sprawie zatwierdzenia planów studiów dl</w:t>
      </w:r>
      <w:r w:rsidR="009C5051">
        <w:rPr>
          <w:rFonts w:ascii="Times New Roman" w:hAnsi="Times New Roman" w:cs="Times New Roman"/>
          <w:sz w:val="24"/>
          <w:szCs w:val="24"/>
        </w:rPr>
        <w:t>a unikatowego kierunku studiów „I</w:t>
      </w:r>
      <w:r w:rsidR="008E1805">
        <w:rPr>
          <w:rFonts w:ascii="Times New Roman" w:hAnsi="Times New Roman" w:cs="Times New Roman"/>
          <w:sz w:val="24"/>
          <w:szCs w:val="24"/>
        </w:rPr>
        <w:t>nżynieria i gospodarka wodna</w:t>
      </w:r>
      <w:r w:rsidR="009C5051">
        <w:rPr>
          <w:rFonts w:ascii="Times New Roman" w:hAnsi="Times New Roman" w:cs="Times New Roman"/>
          <w:sz w:val="24"/>
          <w:szCs w:val="24"/>
        </w:rPr>
        <w:t>”</w:t>
      </w:r>
      <w:r w:rsidR="008E1805">
        <w:rPr>
          <w:rFonts w:ascii="Times New Roman" w:hAnsi="Times New Roman" w:cs="Times New Roman"/>
          <w:sz w:val="24"/>
          <w:szCs w:val="24"/>
        </w:rPr>
        <w:t xml:space="preserve"> – studia stacjonarne I i II stopnia</w:t>
      </w:r>
      <w:r w:rsidR="0004686E">
        <w:rPr>
          <w:rFonts w:ascii="Times New Roman" w:hAnsi="Times New Roman" w:cs="Times New Roman"/>
          <w:sz w:val="24"/>
          <w:szCs w:val="24"/>
        </w:rPr>
        <w:t xml:space="preserve"> </w:t>
      </w:r>
      <w:r w:rsidR="005009E7">
        <w:rPr>
          <w:rFonts w:ascii="Times New Roman" w:hAnsi="Times New Roman" w:cs="Times New Roman"/>
          <w:sz w:val="24"/>
          <w:szCs w:val="24"/>
        </w:rPr>
        <w:t>(Załącznik 23</w:t>
      </w:r>
      <w:r w:rsidR="005668DF">
        <w:rPr>
          <w:rFonts w:ascii="Times New Roman" w:hAnsi="Times New Roman" w:cs="Times New Roman"/>
          <w:sz w:val="24"/>
          <w:szCs w:val="24"/>
        </w:rPr>
        <w:t>).</w:t>
      </w:r>
    </w:p>
    <w:p w:rsidR="00793129" w:rsidRDefault="00A12BE3"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2010.03.17  </w:t>
      </w:r>
      <w:r w:rsidR="00793129" w:rsidRPr="009E6EA2">
        <w:rPr>
          <w:rFonts w:ascii="Times New Roman" w:hAnsi="Times New Roman" w:cs="Times New Roman"/>
          <w:sz w:val="24"/>
          <w:szCs w:val="24"/>
        </w:rPr>
        <w:t>Wniosek Rekt</w:t>
      </w:r>
      <w:r w:rsidR="00793129" w:rsidRPr="009E6EA2">
        <w:rPr>
          <w:rFonts w:ascii="Times New Roman" w:hAnsi="Times New Roman" w:cs="Times New Roman"/>
          <w:b/>
          <w:sz w:val="24"/>
          <w:szCs w:val="24"/>
        </w:rPr>
        <w:t>o</w:t>
      </w:r>
      <w:r w:rsidR="00793129" w:rsidRPr="00457D42">
        <w:rPr>
          <w:rFonts w:ascii="Times New Roman" w:hAnsi="Times New Roman" w:cs="Times New Roman"/>
          <w:sz w:val="24"/>
          <w:szCs w:val="24"/>
        </w:rPr>
        <w:t>ra</w:t>
      </w:r>
      <w:r w:rsidR="00793129">
        <w:rPr>
          <w:rFonts w:ascii="Times New Roman" w:hAnsi="Times New Roman" w:cs="Times New Roman"/>
          <w:sz w:val="24"/>
          <w:szCs w:val="24"/>
        </w:rPr>
        <w:t xml:space="preserve"> </w:t>
      </w:r>
      <w:r w:rsidR="0017463F">
        <w:rPr>
          <w:rFonts w:ascii="Times New Roman" w:hAnsi="Times New Roman" w:cs="Times New Roman"/>
          <w:sz w:val="24"/>
          <w:szCs w:val="24"/>
        </w:rPr>
        <w:t xml:space="preserve">Uczelni </w:t>
      </w:r>
      <w:r w:rsidR="00793129">
        <w:rPr>
          <w:rFonts w:ascii="Times New Roman" w:hAnsi="Times New Roman" w:cs="Times New Roman"/>
          <w:sz w:val="24"/>
          <w:szCs w:val="24"/>
        </w:rPr>
        <w:t>prof. dr. h</w:t>
      </w:r>
      <w:r w:rsidR="00CE3E50">
        <w:rPr>
          <w:rFonts w:ascii="Times New Roman" w:hAnsi="Times New Roman" w:cs="Times New Roman"/>
          <w:sz w:val="24"/>
          <w:szCs w:val="24"/>
        </w:rPr>
        <w:t>ab. Romana Kołacza do Minister N</w:t>
      </w:r>
      <w:r w:rsidR="00793129">
        <w:rPr>
          <w:rFonts w:ascii="Times New Roman" w:hAnsi="Times New Roman" w:cs="Times New Roman"/>
          <w:sz w:val="24"/>
          <w:szCs w:val="24"/>
        </w:rPr>
        <w:t xml:space="preserve">auki i Szkolnictwa Wyższego prof. dr hab. Barbary Kudryckiej o włączenie kierunku </w:t>
      </w:r>
      <w:r w:rsidR="009C5051" w:rsidRPr="009C5051">
        <w:rPr>
          <w:rFonts w:ascii="Times New Roman" w:hAnsi="Times New Roman" w:cs="Times New Roman"/>
          <w:sz w:val="24"/>
          <w:szCs w:val="24"/>
        </w:rPr>
        <w:t>„I</w:t>
      </w:r>
      <w:r w:rsidR="00793129" w:rsidRPr="009C5051">
        <w:rPr>
          <w:rFonts w:ascii="Times New Roman" w:hAnsi="Times New Roman" w:cs="Times New Roman"/>
          <w:sz w:val="24"/>
          <w:szCs w:val="24"/>
        </w:rPr>
        <w:t>nżynieria i gospodarka wodna</w:t>
      </w:r>
      <w:r w:rsidR="009C5051">
        <w:rPr>
          <w:rFonts w:ascii="Times New Roman" w:hAnsi="Times New Roman" w:cs="Times New Roman"/>
          <w:sz w:val="24"/>
          <w:szCs w:val="24"/>
        </w:rPr>
        <w:t>”</w:t>
      </w:r>
      <w:r w:rsidR="00793129">
        <w:rPr>
          <w:rFonts w:ascii="Times New Roman" w:hAnsi="Times New Roman" w:cs="Times New Roman"/>
          <w:sz w:val="24"/>
          <w:szCs w:val="24"/>
        </w:rPr>
        <w:t xml:space="preserve"> do wykaz</w:t>
      </w:r>
      <w:r w:rsidR="009C5051">
        <w:rPr>
          <w:rFonts w:ascii="Times New Roman" w:hAnsi="Times New Roman" w:cs="Times New Roman"/>
          <w:sz w:val="24"/>
          <w:szCs w:val="24"/>
        </w:rPr>
        <w:t>u kierunków studiów oraz o zgodę</w:t>
      </w:r>
      <w:r w:rsidR="00793129">
        <w:rPr>
          <w:rFonts w:ascii="Times New Roman" w:hAnsi="Times New Roman" w:cs="Times New Roman"/>
          <w:sz w:val="24"/>
          <w:szCs w:val="24"/>
        </w:rPr>
        <w:t xml:space="preserve"> na uruchomienie na tym kierunku studiów pierwszego stopnia w roku akademickim 2011/2012 oraz studiów drugiego stopnia w roku akademickim 2014/2015</w:t>
      </w:r>
      <w:r w:rsidR="00AC33E2">
        <w:rPr>
          <w:rFonts w:ascii="Times New Roman" w:hAnsi="Times New Roman" w:cs="Times New Roman"/>
          <w:sz w:val="24"/>
          <w:szCs w:val="24"/>
        </w:rPr>
        <w:t>.</w:t>
      </w:r>
      <w:r w:rsidR="005009E7">
        <w:rPr>
          <w:rFonts w:ascii="Times New Roman" w:hAnsi="Times New Roman" w:cs="Times New Roman"/>
          <w:sz w:val="24"/>
          <w:szCs w:val="24"/>
        </w:rPr>
        <w:t xml:space="preserve"> </w:t>
      </w:r>
      <w:r w:rsidR="00AC33E2">
        <w:rPr>
          <w:rFonts w:ascii="Times New Roman" w:hAnsi="Times New Roman" w:cs="Times New Roman"/>
          <w:sz w:val="24"/>
          <w:szCs w:val="24"/>
        </w:rPr>
        <w:t xml:space="preserve">Wniosek został przygotowany przez zespół w składzie: prof. dr hab. Józefa Chrzanowska – Prorektor ds. Studenckich i Nauczania, prof. dr hab. inż. Jerzy </w:t>
      </w:r>
      <w:r w:rsidR="00AC33E2">
        <w:rPr>
          <w:rFonts w:ascii="Times New Roman" w:hAnsi="Times New Roman" w:cs="Times New Roman"/>
          <w:sz w:val="24"/>
          <w:szCs w:val="24"/>
        </w:rPr>
        <w:lastRenderedPageBreak/>
        <w:t>Sobota – Dziekan Wydziału Inżynierii Kształtowania Środowiska i Geodezji, dr hab. inż. Krzysztof Pulikowski, prof. nadzw. – Prodziekan, przew</w:t>
      </w:r>
      <w:r w:rsidR="003B05B5">
        <w:rPr>
          <w:rFonts w:ascii="Times New Roman" w:hAnsi="Times New Roman" w:cs="Times New Roman"/>
          <w:sz w:val="24"/>
          <w:szCs w:val="24"/>
        </w:rPr>
        <w:t xml:space="preserve">odniczący Rady Programowej dla kierunku  Inżynieria i gospodarka wodna, dr hab. Wiesław Szulczewski, prof. nadzw.. – Członek Rady Programowej dla kierunku  Inżynieria i gospodarka wodna, dr hab. inż. Romuald Źmuda, prof. nadzw. – Członek Rady Programowej dla kierunku  Inżynieria i gospodarka wodna, dr inż. Dorota Olearczyk - Członek Rady Programowej dla kierunku  Inżynieria i gospodarka wodna </w:t>
      </w:r>
      <w:r w:rsidR="005009E7">
        <w:rPr>
          <w:rFonts w:ascii="Times New Roman" w:hAnsi="Times New Roman" w:cs="Times New Roman"/>
          <w:sz w:val="24"/>
          <w:szCs w:val="24"/>
        </w:rPr>
        <w:t>(Załącznik 24</w:t>
      </w:r>
      <w:r w:rsidR="005668DF">
        <w:rPr>
          <w:rFonts w:ascii="Times New Roman" w:hAnsi="Times New Roman" w:cs="Times New Roman"/>
          <w:sz w:val="24"/>
          <w:szCs w:val="24"/>
        </w:rPr>
        <w:t>).</w:t>
      </w:r>
    </w:p>
    <w:p w:rsidR="00013118" w:rsidRDefault="00A12BE3" w:rsidP="00A0260A">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2010.07.08  </w:t>
      </w:r>
      <w:r w:rsidR="00013118">
        <w:rPr>
          <w:rFonts w:ascii="Times New Roman" w:hAnsi="Times New Roman" w:cs="Times New Roman"/>
          <w:sz w:val="24"/>
          <w:szCs w:val="24"/>
        </w:rPr>
        <w:t xml:space="preserve">Uchwała nr </w:t>
      </w:r>
      <w:r w:rsidR="003A74CB">
        <w:rPr>
          <w:rFonts w:ascii="Times New Roman" w:hAnsi="Times New Roman" w:cs="Times New Roman"/>
          <w:sz w:val="24"/>
          <w:szCs w:val="24"/>
        </w:rPr>
        <w:t>79/2010 Prezydium Rady G</w:t>
      </w:r>
      <w:r w:rsidR="00CE3E50">
        <w:rPr>
          <w:rFonts w:ascii="Times New Roman" w:hAnsi="Times New Roman" w:cs="Times New Roman"/>
          <w:sz w:val="24"/>
          <w:szCs w:val="24"/>
        </w:rPr>
        <w:t xml:space="preserve">łównej </w:t>
      </w:r>
      <w:r w:rsidR="00013118">
        <w:rPr>
          <w:rFonts w:ascii="Times New Roman" w:hAnsi="Times New Roman" w:cs="Times New Roman"/>
          <w:sz w:val="24"/>
          <w:szCs w:val="24"/>
        </w:rPr>
        <w:t>Szkolnictwa Wyższego w sprawie wniosku Wydziału o wyrażenie zgody na uruchomienie kształcenia na kierunku „Inżynieria i gospodarka wodna”</w:t>
      </w:r>
      <w:r w:rsidR="005668DF" w:rsidRPr="005668DF">
        <w:rPr>
          <w:rFonts w:ascii="Times New Roman" w:hAnsi="Times New Roman" w:cs="Times New Roman"/>
          <w:sz w:val="24"/>
          <w:szCs w:val="24"/>
        </w:rPr>
        <w:t xml:space="preserve"> </w:t>
      </w:r>
      <w:r w:rsidR="00317AFD">
        <w:rPr>
          <w:rFonts w:ascii="Times New Roman" w:hAnsi="Times New Roman" w:cs="Times New Roman"/>
          <w:sz w:val="24"/>
          <w:szCs w:val="24"/>
        </w:rPr>
        <w:t>(Załącznik 25).</w:t>
      </w:r>
    </w:p>
    <w:p w:rsidR="003A74CB" w:rsidRPr="009E6EA2" w:rsidRDefault="008872D2"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2010.08.09 </w:t>
      </w:r>
      <w:r w:rsidR="00D47A34">
        <w:rPr>
          <w:rFonts w:ascii="Times New Roman" w:hAnsi="Times New Roman" w:cs="Times New Roman"/>
          <w:sz w:val="24"/>
          <w:szCs w:val="24"/>
        </w:rPr>
        <w:t>Decyzja Minist</w:t>
      </w:r>
      <w:r w:rsidR="00D214EA" w:rsidRPr="009E6EA2">
        <w:rPr>
          <w:rFonts w:ascii="Times New Roman" w:hAnsi="Times New Roman" w:cs="Times New Roman"/>
          <w:sz w:val="24"/>
          <w:szCs w:val="24"/>
        </w:rPr>
        <w:t>r</w:t>
      </w:r>
      <w:r w:rsidR="00D47A34">
        <w:rPr>
          <w:rFonts w:ascii="Times New Roman" w:hAnsi="Times New Roman" w:cs="Times New Roman"/>
          <w:sz w:val="24"/>
          <w:szCs w:val="24"/>
        </w:rPr>
        <w:t>a</w:t>
      </w:r>
      <w:r w:rsidR="00D214EA" w:rsidRPr="009E6EA2">
        <w:rPr>
          <w:rFonts w:ascii="Times New Roman" w:hAnsi="Times New Roman" w:cs="Times New Roman"/>
          <w:sz w:val="24"/>
          <w:szCs w:val="24"/>
        </w:rPr>
        <w:t xml:space="preserve"> </w:t>
      </w:r>
      <w:r w:rsidR="00F247CF" w:rsidRPr="009E6EA2">
        <w:rPr>
          <w:rFonts w:ascii="Times New Roman" w:hAnsi="Times New Roman" w:cs="Times New Roman"/>
          <w:sz w:val="24"/>
          <w:szCs w:val="24"/>
        </w:rPr>
        <w:t>N</w:t>
      </w:r>
      <w:r w:rsidR="003A74CB" w:rsidRPr="009E6EA2">
        <w:rPr>
          <w:rFonts w:ascii="Times New Roman" w:hAnsi="Times New Roman" w:cs="Times New Roman"/>
          <w:sz w:val="24"/>
          <w:szCs w:val="24"/>
        </w:rPr>
        <w:t>auki i Szk</w:t>
      </w:r>
      <w:r w:rsidR="0049520F">
        <w:rPr>
          <w:rFonts w:ascii="Times New Roman" w:hAnsi="Times New Roman" w:cs="Times New Roman"/>
          <w:sz w:val="24"/>
          <w:szCs w:val="24"/>
        </w:rPr>
        <w:t>olnictwa Wyższego</w:t>
      </w:r>
      <w:r w:rsidR="00D47A34">
        <w:rPr>
          <w:rFonts w:ascii="Times New Roman" w:hAnsi="Times New Roman" w:cs="Times New Roman"/>
          <w:sz w:val="24"/>
          <w:szCs w:val="24"/>
        </w:rPr>
        <w:t xml:space="preserve"> </w:t>
      </w:r>
      <w:r w:rsidR="00D214EA" w:rsidRPr="009E6EA2">
        <w:rPr>
          <w:rFonts w:ascii="Times New Roman" w:hAnsi="Times New Roman" w:cs="Times New Roman"/>
          <w:sz w:val="24"/>
          <w:szCs w:val="24"/>
        </w:rPr>
        <w:t xml:space="preserve">o </w:t>
      </w:r>
      <w:r w:rsidR="003A74CB" w:rsidRPr="009E6EA2">
        <w:rPr>
          <w:rFonts w:ascii="Times New Roman" w:hAnsi="Times New Roman" w:cs="Times New Roman"/>
          <w:sz w:val="24"/>
          <w:szCs w:val="24"/>
        </w:rPr>
        <w:t>wyraż</w:t>
      </w:r>
      <w:r w:rsidR="00D214EA" w:rsidRPr="009E6EA2">
        <w:rPr>
          <w:rFonts w:ascii="Times New Roman" w:hAnsi="Times New Roman" w:cs="Times New Roman"/>
          <w:sz w:val="24"/>
          <w:szCs w:val="24"/>
        </w:rPr>
        <w:t xml:space="preserve">eniu  zgody na prowadzenie </w:t>
      </w:r>
      <w:r w:rsidR="003A74CB" w:rsidRPr="009E6EA2">
        <w:rPr>
          <w:rFonts w:ascii="Times New Roman" w:hAnsi="Times New Roman" w:cs="Times New Roman"/>
          <w:sz w:val="24"/>
          <w:szCs w:val="24"/>
        </w:rPr>
        <w:t>przez Wydział Inżynierii Kształtowania Środowiska i Geodezji Uniwersytetu Przyrodniczego we Wrocławiu studiów pierwszego i drugiego stopnia na kierunku „Inżynieria i gospodarka wodna” (Załącznik</w:t>
      </w:r>
      <w:r w:rsidR="00974436" w:rsidRPr="009E6EA2">
        <w:rPr>
          <w:rFonts w:ascii="Times New Roman" w:hAnsi="Times New Roman" w:cs="Times New Roman"/>
          <w:sz w:val="24"/>
          <w:szCs w:val="24"/>
        </w:rPr>
        <w:t xml:space="preserve"> 26</w:t>
      </w:r>
      <w:r w:rsidR="003A74CB" w:rsidRPr="009E6EA2">
        <w:rPr>
          <w:rFonts w:ascii="Times New Roman" w:hAnsi="Times New Roman" w:cs="Times New Roman"/>
          <w:sz w:val="24"/>
          <w:szCs w:val="24"/>
        </w:rPr>
        <w:t>).</w:t>
      </w:r>
    </w:p>
    <w:p w:rsidR="00277432" w:rsidRDefault="00F000EB" w:rsidP="00080A64">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2010.10.18 </w:t>
      </w:r>
      <w:r w:rsidR="005344F2">
        <w:rPr>
          <w:rFonts w:ascii="Times New Roman" w:hAnsi="Times New Roman" w:cs="Times New Roman"/>
          <w:sz w:val="24"/>
          <w:szCs w:val="24"/>
        </w:rPr>
        <w:t xml:space="preserve"> </w:t>
      </w:r>
      <w:r>
        <w:rPr>
          <w:rFonts w:ascii="Times New Roman" w:hAnsi="Times New Roman" w:cs="Times New Roman"/>
          <w:sz w:val="24"/>
          <w:szCs w:val="24"/>
        </w:rPr>
        <w:t>Dziekan Wydziału  prof. dr hab. inż. Jerzy Sobota powołał Radę Programową dla kierunku „Inżynieria i gospodarka wodna”, w składzie: dr hab. inż. Krzysztof Pulikowski, prof. nadzw. (przewodniczący), prof. dr hab. inż. Włodzimierz Czamara, dr inż. Robert Kasperek, dr inż. Dorota Olearczyk, dr inż. Grzegorz Pęczkowski, prof. dr hab.</w:t>
      </w:r>
      <w:r w:rsidR="00C26BD5">
        <w:rPr>
          <w:rFonts w:ascii="Times New Roman" w:hAnsi="Times New Roman" w:cs="Times New Roman"/>
          <w:sz w:val="24"/>
          <w:szCs w:val="24"/>
        </w:rPr>
        <w:t xml:space="preserve"> inż</w:t>
      </w:r>
      <w:r w:rsidR="00EB2DFA">
        <w:rPr>
          <w:rFonts w:ascii="Times New Roman" w:hAnsi="Times New Roman" w:cs="Times New Roman"/>
          <w:sz w:val="24"/>
          <w:szCs w:val="24"/>
        </w:rPr>
        <w:t>. M</w:t>
      </w:r>
      <w:r>
        <w:rPr>
          <w:rFonts w:ascii="Times New Roman" w:hAnsi="Times New Roman" w:cs="Times New Roman"/>
          <w:sz w:val="24"/>
          <w:szCs w:val="24"/>
        </w:rPr>
        <w:t>arian Rojek, dr hab. Wiesław Szulczewski, prof. nadzw, dr hab.</w:t>
      </w:r>
      <w:r w:rsidR="00C26BD5">
        <w:rPr>
          <w:rFonts w:ascii="Times New Roman" w:hAnsi="Times New Roman" w:cs="Times New Roman"/>
          <w:sz w:val="24"/>
          <w:szCs w:val="24"/>
        </w:rPr>
        <w:t xml:space="preserve"> inż</w:t>
      </w:r>
      <w:r>
        <w:rPr>
          <w:rFonts w:ascii="Times New Roman" w:hAnsi="Times New Roman" w:cs="Times New Roman"/>
          <w:sz w:val="24"/>
          <w:szCs w:val="24"/>
        </w:rPr>
        <w:t>. Romuald Żmuda, dr hab.</w:t>
      </w:r>
      <w:r w:rsidR="005344F2">
        <w:rPr>
          <w:rFonts w:ascii="Times New Roman" w:hAnsi="Times New Roman" w:cs="Times New Roman"/>
          <w:sz w:val="24"/>
          <w:szCs w:val="24"/>
        </w:rPr>
        <w:t xml:space="preserve"> inż</w:t>
      </w:r>
      <w:r w:rsidR="00080A64">
        <w:rPr>
          <w:rFonts w:ascii="Times New Roman" w:hAnsi="Times New Roman" w:cs="Times New Roman"/>
          <w:sz w:val="24"/>
          <w:szCs w:val="24"/>
        </w:rPr>
        <w:t xml:space="preserve">. Andrzej Żyromski, prof. </w:t>
      </w:r>
      <w:r w:rsidR="000357E2">
        <w:rPr>
          <w:rFonts w:ascii="Times New Roman" w:hAnsi="Times New Roman" w:cs="Times New Roman"/>
          <w:sz w:val="24"/>
          <w:szCs w:val="24"/>
        </w:rPr>
        <w:t>n</w:t>
      </w:r>
      <w:r w:rsidR="00277432">
        <w:rPr>
          <w:rFonts w:ascii="Times New Roman" w:hAnsi="Times New Roman" w:cs="Times New Roman"/>
          <w:sz w:val="24"/>
          <w:szCs w:val="24"/>
        </w:rPr>
        <w:t>adzw.</w:t>
      </w:r>
    </w:p>
    <w:p w:rsidR="00140F2D" w:rsidRPr="00193D70" w:rsidRDefault="00277432" w:rsidP="00193D7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Minimum kadrowe dla tego kierunku zapewniali: prof. dr hab. inż. Włodzimierz Czamara, prof. dr hab. inż. Andrzej Drabiński, prof. dr hab. inż. Marian Rojek, </w:t>
      </w:r>
      <w:r w:rsidR="00AD57E4">
        <w:rPr>
          <w:rFonts w:ascii="Times New Roman" w:hAnsi="Times New Roman" w:cs="Times New Roman"/>
          <w:sz w:val="24"/>
          <w:szCs w:val="24"/>
        </w:rPr>
        <w:t xml:space="preserve"> </w:t>
      </w:r>
      <w:r w:rsidR="00140F2D">
        <w:rPr>
          <w:rFonts w:ascii="Times New Roman" w:hAnsi="Times New Roman" w:cs="Times New Roman"/>
          <w:sz w:val="24"/>
          <w:szCs w:val="24"/>
        </w:rPr>
        <w:t xml:space="preserve"> </w:t>
      </w:r>
      <w:r>
        <w:rPr>
          <w:rFonts w:ascii="Times New Roman" w:hAnsi="Times New Roman" w:cs="Times New Roman"/>
          <w:sz w:val="24"/>
          <w:szCs w:val="24"/>
        </w:rPr>
        <w:t>dr hab. inż. Elżbieta Bondar-Nowakowska, prof. nadzw., dr hab. inż. Krzysztof Pulikows</w:t>
      </w:r>
      <w:r w:rsidR="00756614">
        <w:rPr>
          <w:rFonts w:ascii="Times New Roman" w:hAnsi="Times New Roman" w:cs="Times New Roman"/>
          <w:sz w:val="24"/>
          <w:szCs w:val="24"/>
        </w:rPr>
        <w:t>ki, prof. nadzw., dr hab. Wiesła</w:t>
      </w:r>
      <w:r>
        <w:rPr>
          <w:rFonts w:ascii="Times New Roman" w:hAnsi="Times New Roman" w:cs="Times New Roman"/>
          <w:sz w:val="24"/>
          <w:szCs w:val="24"/>
        </w:rPr>
        <w:t xml:space="preserve">w Szulczewski, prof. nadzw., </w:t>
      </w:r>
      <w:r w:rsidR="00140F2D">
        <w:rPr>
          <w:rFonts w:ascii="Times New Roman" w:hAnsi="Times New Roman" w:cs="Times New Roman"/>
          <w:sz w:val="24"/>
          <w:szCs w:val="24"/>
        </w:rPr>
        <w:t xml:space="preserve"> </w:t>
      </w:r>
      <w:r>
        <w:rPr>
          <w:rFonts w:ascii="Times New Roman" w:hAnsi="Times New Roman" w:cs="Times New Roman"/>
          <w:sz w:val="24"/>
          <w:szCs w:val="24"/>
        </w:rPr>
        <w:t>dr hab. inż. Andrzej Żyromski, prof. nadzw., dr inż. Wiesław Białas, dr Mieczysław Chalfen, dr inż. Robert Kasperek, dr inż. Wojciech Łyczko, dr inż. Dorota Olearczyk, dr inż. Katarzyna Pawęska, dr inż. Grzegorz Pęczkowski, dr inż. Radosław Stodolak, dr Elżbieta Szopińska, dr inż. Tomasz Tymiński.</w:t>
      </w:r>
      <w:r w:rsidR="00140F2D" w:rsidRPr="00193D70">
        <w:rPr>
          <w:rFonts w:ascii="Times New Roman" w:hAnsi="Times New Roman" w:cs="Times New Roman"/>
          <w:sz w:val="24"/>
          <w:szCs w:val="24"/>
        </w:rPr>
        <w:t xml:space="preserve">                                                                                                                           </w:t>
      </w:r>
    </w:p>
    <w:p w:rsidR="00123207" w:rsidRPr="00AD5211" w:rsidRDefault="00C26BD5" w:rsidP="00D73BA0">
      <w:pPr>
        <w:pStyle w:val="Akapitzlist"/>
        <w:ind w:left="1276" w:hanging="1276"/>
        <w:jc w:val="both"/>
        <w:rPr>
          <w:rFonts w:ascii="Times New Roman" w:hAnsi="Times New Roman" w:cs="Times New Roman"/>
          <w:color w:val="C00000"/>
          <w:sz w:val="24"/>
          <w:szCs w:val="24"/>
        </w:rPr>
      </w:pPr>
      <w:r>
        <w:rPr>
          <w:rFonts w:ascii="Times New Roman" w:hAnsi="Times New Roman" w:cs="Times New Roman"/>
          <w:sz w:val="24"/>
          <w:szCs w:val="24"/>
        </w:rPr>
        <w:t>2011.01</w:t>
      </w:r>
      <w:r w:rsidR="00F247CF">
        <w:rPr>
          <w:rFonts w:ascii="Times New Roman" w:hAnsi="Times New Roman" w:cs="Times New Roman"/>
          <w:sz w:val="24"/>
          <w:szCs w:val="24"/>
        </w:rPr>
        <w:t>.</w:t>
      </w:r>
      <w:r>
        <w:rPr>
          <w:rFonts w:ascii="Times New Roman" w:hAnsi="Times New Roman" w:cs="Times New Roman"/>
          <w:sz w:val="24"/>
          <w:szCs w:val="24"/>
        </w:rPr>
        <w:t xml:space="preserve">28  </w:t>
      </w:r>
      <w:r w:rsidR="00BD3E30">
        <w:rPr>
          <w:rFonts w:ascii="Times New Roman" w:hAnsi="Times New Roman" w:cs="Times New Roman"/>
          <w:sz w:val="24"/>
          <w:szCs w:val="24"/>
        </w:rPr>
        <w:t xml:space="preserve"> </w:t>
      </w:r>
      <w:r w:rsidR="00F702ED">
        <w:rPr>
          <w:rFonts w:ascii="Times New Roman" w:hAnsi="Times New Roman" w:cs="Times New Roman"/>
          <w:sz w:val="24"/>
          <w:szCs w:val="24"/>
        </w:rPr>
        <w:t>Uchwałą</w:t>
      </w:r>
      <w:r w:rsidR="0017463F">
        <w:rPr>
          <w:rFonts w:ascii="Times New Roman" w:hAnsi="Times New Roman" w:cs="Times New Roman"/>
          <w:sz w:val="24"/>
          <w:szCs w:val="24"/>
        </w:rPr>
        <w:t xml:space="preserve"> </w:t>
      </w:r>
      <w:r w:rsidR="00F702ED">
        <w:rPr>
          <w:rFonts w:ascii="Times New Roman" w:hAnsi="Times New Roman" w:cs="Times New Roman"/>
          <w:sz w:val="24"/>
          <w:szCs w:val="24"/>
        </w:rPr>
        <w:t xml:space="preserve"> nr</w:t>
      </w:r>
      <w:r w:rsidR="0017463F">
        <w:rPr>
          <w:rFonts w:ascii="Times New Roman" w:hAnsi="Times New Roman" w:cs="Times New Roman"/>
          <w:sz w:val="24"/>
          <w:szCs w:val="24"/>
        </w:rPr>
        <w:t xml:space="preserve"> </w:t>
      </w:r>
      <w:r w:rsidR="00F702ED">
        <w:rPr>
          <w:rFonts w:ascii="Times New Roman" w:hAnsi="Times New Roman" w:cs="Times New Roman"/>
          <w:sz w:val="24"/>
          <w:szCs w:val="24"/>
        </w:rPr>
        <w:t xml:space="preserve"> </w:t>
      </w:r>
      <w:r w:rsidR="00D97A1D">
        <w:rPr>
          <w:rFonts w:ascii="Times New Roman" w:hAnsi="Times New Roman" w:cs="Times New Roman"/>
          <w:sz w:val="24"/>
          <w:szCs w:val="24"/>
        </w:rPr>
        <w:t>3/2011</w:t>
      </w:r>
      <w:r w:rsidR="00F702ED">
        <w:rPr>
          <w:rFonts w:ascii="Times New Roman" w:hAnsi="Times New Roman" w:cs="Times New Roman"/>
          <w:sz w:val="24"/>
          <w:szCs w:val="24"/>
        </w:rPr>
        <w:t xml:space="preserve"> </w:t>
      </w:r>
      <w:r w:rsidR="0017463F">
        <w:rPr>
          <w:rFonts w:ascii="Times New Roman" w:hAnsi="Times New Roman" w:cs="Times New Roman"/>
          <w:sz w:val="24"/>
          <w:szCs w:val="24"/>
        </w:rPr>
        <w:t xml:space="preserve"> </w:t>
      </w:r>
      <w:r w:rsidR="00BD3E30">
        <w:rPr>
          <w:rFonts w:ascii="Times New Roman" w:hAnsi="Times New Roman" w:cs="Times New Roman"/>
          <w:sz w:val="24"/>
          <w:szCs w:val="24"/>
        </w:rPr>
        <w:t>Senat</w:t>
      </w:r>
      <w:r w:rsidR="0017463F">
        <w:rPr>
          <w:rFonts w:ascii="Times New Roman" w:hAnsi="Times New Roman" w:cs="Times New Roman"/>
          <w:sz w:val="24"/>
          <w:szCs w:val="24"/>
        </w:rPr>
        <w:t xml:space="preserve"> </w:t>
      </w:r>
      <w:r>
        <w:rPr>
          <w:rFonts w:ascii="Times New Roman" w:hAnsi="Times New Roman" w:cs="Times New Roman"/>
          <w:sz w:val="24"/>
          <w:szCs w:val="24"/>
        </w:rPr>
        <w:t xml:space="preserve"> </w:t>
      </w:r>
      <w:r w:rsidR="0017463F">
        <w:rPr>
          <w:rFonts w:ascii="Times New Roman" w:hAnsi="Times New Roman" w:cs="Times New Roman"/>
          <w:sz w:val="24"/>
          <w:szCs w:val="24"/>
        </w:rPr>
        <w:t xml:space="preserve">Uczelni  </w:t>
      </w:r>
      <w:r w:rsidR="00BD3E30">
        <w:rPr>
          <w:rFonts w:ascii="Times New Roman" w:hAnsi="Times New Roman" w:cs="Times New Roman"/>
          <w:sz w:val="24"/>
          <w:szCs w:val="24"/>
        </w:rPr>
        <w:t xml:space="preserve">powołał </w:t>
      </w:r>
      <w:r>
        <w:rPr>
          <w:rFonts w:ascii="Times New Roman" w:hAnsi="Times New Roman" w:cs="Times New Roman"/>
          <w:sz w:val="24"/>
          <w:szCs w:val="24"/>
        </w:rPr>
        <w:t xml:space="preserve"> </w:t>
      </w:r>
      <w:r w:rsidR="00BD3E30">
        <w:rPr>
          <w:rFonts w:ascii="Times New Roman" w:hAnsi="Times New Roman" w:cs="Times New Roman"/>
          <w:sz w:val="24"/>
          <w:szCs w:val="24"/>
        </w:rPr>
        <w:t>cztery</w:t>
      </w:r>
      <w:r w:rsidR="0017463F">
        <w:rPr>
          <w:rFonts w:ascii="Times New Roman" w:hAnsi="Times New Roman" w:cs="Times New Roman"/>
          <w:sz w:val="24"/>
          <w:szCs w:val="24"/>
        </w:rPr>
        <w:t xml:space="preserve"> </w:t>
      </w:r>
      <w:r w:rsidR="00BD3E30">
        <w:rPr>
          <w:rFonts w:ascii="Times New Roman" w:hAnsi="Times New Roman" w:cs="Times New Roman"/>
          <w:sz w:val="24"/>
          <w:szCs w:val="24"/>
        </w:rPr>
        <w:t xml:space="preserve"> </w:t>
      </w:r>
      <w:r>
        <w:rPr>
          <w:rFonts w:ascii="Times New Roman" w:hAnsi="Times New Roman" w:cs="Times New Roman"/>
          <w:sz w:val="24"/>
          <w:szCs w:val="24"/>
        </w:rPr>
        <w:t>specjalności</w:t>
      </w:r>
      <w:r w:rsidR="0017463F">
        <w:rPr>
          <w:rFonts w:ascii="Times New Roman" w:hAnsi="Times New Roman" w:cs="Times New Roman"/>
          <w:sz w:val="24"/>
          <w:szCs w:val="24"/>
        </w:rPr>
        <w:t xml:space="preserve"> </w:t>
      </w:r>
      <w:r>
        <w:rPr>
          <w:rFonts w:ascii="Times New Roman" w:hAnsi="Times New Roman" w:cs="Times New Roman"/>
          <w:sz w:val="24"/>
          <w:szCs w:val="24"/>
        </w:rPr>
        <w:t xml:space="preserve"> </w:t>
      </w:r>
      <w:r w:rsidR="00D97A1D">
        <w:rPr>
          <w:rFonts w:ascii="Times New Roman" w:hAnsi="Times New Roman" w:cs="Times New Roman"/>
          <w:sz w:val="24"/>
          <w:szCs w:val="24"/>
        </w:rPr>
        <w:t xml:space="preserve">na </w:t>
      </w:r>
      <w:r w:rsidR="00BD3E30">
        <w:rPr>
          <w:rFonts w:ascii="Times New Roman" w:hAnsi="Times New Roman" w:cs="Times New Roman"/>
          <w:sz w:val="24"/>
          <w:szCs w:val="24"/>
        </w:rPr>
        <w:t xml:space="preserve">kierunku </w:t>
      </w:r>
      <w:r w:rsidR="00056EE5">
        <w:rPr>
          <w:rFonts w:ascii="Times New Roman" w:hAnsi="Times New Roman" w:cs="Times New Roman"/>
          <w:sz w:val="24"/>
          <w:szCs w:val="24"/>
        </w:rPr>
        <w:t>„Inżynieria i gospodarka wodna</w:t>
      </w:r>
      <w:r w:rsidR="00056EE5" w:rsidRPr="00D97A1D">
        <w:rPr>
          <w:rFonts w:ascii="Times New Roman" w:hAnsi="Times New Roman" w:cs="Times New Roman"/>
          <w:sz w:val="24"/>
          <w:szCs w:val="24"/>
        </w:rPr>
        <w:t>”, w tym trzy na studia</w:t>
      </w:r>
      <w:r w:rsidR="00F702ED" w:rsidRPr="00D97A1D">
        <w:rPr>
          <w:rFonts w:ascii="Times New Roman" w:hAnsi="Times New Roman" w:cs="Times New Roman"/>
          <w:sz w:val="24"/>
          <w:szCs w:val="24"/>
        </w:rPr>
        <w:t>ch stacjonarnych</w:t>
      </w:r>
      <w:r w:rsidR="00D97A1D" w:rsidRPr="00D97A1D">
        <w:rPr>
          <w:rFonts w:ascii="Times New Roman" w:hAnsi="Times New Roman" w:cs="Times New Roman"/>
          <w:sz w:val="24"/>
          <w:szCs w:val="24"/>
        </w:rPr>
        <w:t xml:space="preserve"> II stopnia</w:t>
      </w:r>
      <w:r w:rsidR="00056EE5" w:rsidRPr="00D97A1D">
        <w:rPr>
          <w:rFonts w:ascii="Times New Roman" w:hAnsi="Times New Roman" w:cs="Times New Roman"/>
          <w:sz w:val="24"/>
          <w:szCs w:val="24"/>
        </w:rPr>
        <w:t xml:space="preserve">: </w:t>
      </w:r>
      <w:r w:rsidR="00056EE5" w:rsidRPr="002A55EB">
        <w:rPr>
          <w:rFonts w:ascii="Times New Roman" w:hAnsi="Times New Roman" w:cs="Times New Roman"/>
          <w:i/>
          <w:sz w:val="24"/>
          <w:szCs w:val="24"/>
        </w:rPr>
        <w:t>gospodarka wodna, inżynieria melioracyjna, ochrona zasobów wodnych</w:t>
      </w:r>
      <w:r w:rsidR="00056EE5" w:rsidRPr="00D97A1D">
        <w:rPr>
          <w:rFonts w:ascii="Times New Roman" w:hAnsi="Times New Roman" w:cs="Times New Roman"/>
          <w:sz w:val="24"/>
          <w:szCs w:val="24"/>
        </w:rPr>
        <w:t xml:space="preserve"> oraz jedną na studia</w:t>
      </w:r>
      <w:r w:rsidR="00F702ED" w:rsidRPr="00D97A1D">
        <w:rPr>
          <w:rFonts w:ascii="Times New Roman" w:hAnsi="Times New Roman" w:cs="Times New Roman"/>
          <w:sz w:val="24"/>
          <w:szCs w:val="24"/>
        </w:rPr>
        <w:t>ch niestacjonarnych</w:t>
      </w:r>
      <w:r w:rsidR="00D97A1D" w:rsidRPr="00D97A1D">
        <w:rPr>
          <w:rFonts w:ascii="Times New Roman" w:hAnsi="Times New Roman" w:cs="Times New Roman"/>
          <w:sz w:val="24"/>
          <w:szCs w:val="24"/>
        </w:rPr>
        <w:t xml:space="preserve"> II stopnia</w:t>
      </w:r>
      <w:r w:rsidR="00F702ED" w:rsidRPr="00D97A1D">
        <w:rPr>
          <w:rFonts w:ascii="Times New Roman" w:hAnsi="Times New Roman" w:cs="Times New Roman"/>
          <w:sz w:val="24"/>
          <w:szCs w:val="24"/>
        </w:rPr>
        <w:t xml:space="preserve">: </w:t>
      </w:r>
      <w:r w:rsidR="00056EE5" w:rsidRPr="002A55EB">
        <w:rPr>
          <w:rFonts w:ascii="Times New Roman" w:hAnsi="Times New Roman" w:cs="Times New Roman"/>
          <w:i/>
          <w:sz w:val="24"/>
          <w:szCs w:val="24"/>
        </w:rPr>
        <w:t xml:space="preserve">wykorzystywanie i ochrona zasobów wodnych </w:t>
      </w:r>
      <w:r w:rsidR="00BD3E30" w:rsidRPr="00D97A1D">
        <w:rPr>
          <w:rFonts w:ascii="Times New Roman" w:hAnsi="Times New Roman" w:cs="Times New Roman"/>
          <w:sz w:val="24"/>
          <w:szCs w:val="24"/>
        </w:rPr>
        <w:t xml:space="preserve">(Załącznik </w:t>
      </w:r>
      <w:r w:rsidR="00D97A1D">
        <w:rPr>
          <w:rFonts w:ascii="Times New Roman" w:hAnsi="Times New Roman" w:cs="Times New Roman"/>
          <w:sz w:val="24"/>
          <w:szCs w:val="24"/>
        </w:rPr>
        <w:t>27</w:t>
      </w:r>
      <w:r w:rsidR="00AD57E4" w:rsidRPr="00D97A1D">
        <w:rPr>
          <w:rFonts w:ascii="Times New Roman" w:hAnsi="Times New Roman" w:cs="Times New Roman"/>
          <w:sz w:val="24"/>
          <w:szCs w:val="24"/>
        </w:rPr>
        <w:t>).</w:t>
      </w:r>
      <w:r w:rsidR="00AD5211">
        <w:rPr>
          <w:rFonts w:ascii="Times New Roman" w:hAnsi="Times New Roman" w:cs="Times New Roman"/>
          <w:sz w:val="24"/>
          <w:szCs w:val="24"/>
        </w:rPr>
        <w:t xml:space="preserve"> </w:t>
      </w:r>
    </w:p>
    <w:p w:rsidR="00D97A1D" w:rsidRDefault="00123207"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2011.07.01.  </w:t>
      </w:r>
      <w:r w:rsidRPr="001D0A88">
        <w:rPr>
          <w:rFonts w:ascii="Times New Roman" w:hAnsi="Times New Roman" w:cs="Times New Roman"/>
          <w:sz w:val="24"/>
          <w:szCs w:val="24"/>
        </w:rPr>
        <w:t>R</w:t>
      </w:r>
      <w:r w:rsidR="001D0A88" w:rsidRPr="001D0A88">
        <w:rPr>
          <w:rFonts w:ascii="Times New Roman" w:hAnsi="Times New Roman" w:cs="Times New Roman"/>
          <w:sz w:val="24"/>
          <w:szCs w:val="24"/>
        </w:rPr>
        <w:t>ozpoczęcie realizacji projektu „</w:t>
      </w:r>
      <w:r w:rsidRPr="001D0A88">
        <w:rPr>
          <w:rFonts w:ascii="Times New Roman" w:hAnsi="Times New Roman" w:cs="Times New Roman"/>
          <w:sz w:val="24"/>
          <w:szCs w:val="24"/>
        </w:rPr>
        <w:t>Inżynier gospodarki wodnej w dobie katastrof klimatycznych”, w ramach IV Priorytetu Szkolnictwo wyższe i nauka, 4.1. Wzmocnienie i rozwój potencjału dydaktycznego uczelni oraz zwiększenie liczby absolwentów kierunków o kluczowym znaczeniu d</w:t>
      </w:r>
      <w:r w:rsidR="00D97A1D">
        <w:rPr>
          <w:rFonts w:ascii="Times New Roman" w:hAnsi="Times New Roman" w:cs="Times New Roman"/>
          <w:sz w:val="24"/>
          <w:szCs w:val="24"/>
        </w:rPr>
        <w:t xml:space="preserve">la gospodarki opartej na wiedzy </w:t>
      </w:r>
      <w:r w:rsidR="00E724C7">
        <w:rPr>
          <w:rFonts w:ascii="Times New Roman" w:hAnsi="Times New Roman" w:cs="Times New Roman"/>
          <w:sz w:val="24"/>
          <w:szCs w:val="24"/>
        </w:rPr>
        <w:t>(PO KL EFS</w:t>
      </w:r>
      <w:r w:rsidR="00FB3A40">
        <w:rPr>
          <w:rFonts w:ascii="Times New Roman" w:hAnsi="Times New Roman" w:cs="Times New Roman"/>
          <w:sz w:val="24"/>
          <w:szCs w:val="24"/>
        </w:rPr>
        <w:t xml:space="preserve"> – środki Unii Europejskiej) </w:t>
      </w:r>
      <w:r w:rsidR="00D97A1D">
        <w:rPr>
          <w:rFonts w:ascii="Times New Roman" w:hAnsi="Times New Roman" w:cs="Times New Roman"/>
          <w:sz w:val="24"/>
          <w:szCs w:val="24"/>
        </w:rPr>
        <w:t>(Załącznik 28).</w:t>
      </w:r>
    </w:p>
    <w:p w:rsidR="00D97A1D" w:rsidRDefault="00D97A1D"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w:t>
      </w:r>
      <w:r w:rsidR="00123207" w:rsidRPr="001D0A88">
        <w:rPr>
          <w:rFonts w:ascii="Times New Roman" w:hAnsi="Times New Roman" w:cs="Times New Roman"/>
          <w:sz w:val="24"/>
          <w:szCs w:val="24"/>
        </w:rPr>
        <w:t xml:space="preserve"> </w:t>
      </w:r>
      <w:r w:rsidR="0087184E">
        <w:rPr>
          <w:rFonts w:ascii="Times New Roman" w:hAnsi="Times New Roman" w:cs="Times New Roman"/>
          <w:sz w:val="24"/>
          <w:szCs w:val="24"/>
        </w:rPr>
        <w:t xml:space="preserve">Projekt ten </w:t>
      </w:r>
      <w:r w:rsidR="00123207" w:rsidRPr="001D0A88">
        <w:rPr>
          <w:rFonts w:ascii="Times New Roman" w:hAnsi="Times New Roman" w:cs="Times New Roman"/>
          <w:sz w:val="24"/>
          <w:szCs w:val="24"/>
        </w:rPr>
        <w:t xml:space="preserve"> dotyczył pierwszego</w:t>
      </w:r>
      <w:r w:rsidR="00E724C7">
        <w:rPr>
          <w:rFonts w:ascii="Times New Roman" w:hAnsi="Times New Roman" w:cs="Times New Roman"/>
          <w:sz w:val="24"/>
          <w:szCs w:val="24"/>
        </w:rPr>
        <w:t xml:space="preserve"> </w:t>
      </w:r>
      <w:r w:rsidR="001D0A88" w:rsidRPr="00D97A1D">
        <w:rPr>
          <w:rFonts w:ascii="Times New Roman" w:hAnsi="Times New Roman" w:cs="Times New Roman"/>
          <w:sz w:val="24"/>
          <w:szCs w:val="24"/>
        </w:rPr>
        <w:t xml:space="preserve">naboru na kierunek </w:t>
      </w:r>
      <w:r>
        <w:rPr>
          <w:rFonts w:ascii="Times New Roman" w:hAnsi="Times New Roman" w:cs="Times New Roman"/>
          <w:sz w:val="24"/>
          <w:szCs w:val="24"/>
        </w:rPr>
        <w:t>„I</w:t>
      </w:r>
      <w:r w:rsidR="001D0A88" w:rsidRPr="00D97A1D">
        <w:rPr>
          <w:rFonts w:ascii="Times New Roman" w:hAnsi="Times New Roman" w:cs="Times New Roman"/>
          <w:sz w:val="24"/>
          <w:szCs w:val="24"/>
        </w:rPr>
        <w:t>nżynieria i gospodarka wodna</w:t>
      </w:r>
      <w:r>
        <w:rPr>
          <w:rFonts w:ascii="Times New Roman" w:hAnsi="Times New Roman" w:cs="Times New Roman"/>
          <w:sz w:val="24"/>
          <w:szCs w:val="24"/>
        </w:rPr>
        <w:t>”</w:t>
      </w:r>
      <w:r w:rsidR="001D0A88" w:rsidRPr="00D97A1D">
        <w:rPr>
          <w:rFonts w:ascii="Times New Roman" w:hAnsi="Times New Roman" w:cs="Times New Roman"/>
          <w:sz w:val="24"/>
          <w:szCs w:val="24"/>
        </w:rPr>
        <w:t xml:space="preserve">, na który zostało przyjętych </w:t>
      </w:r>
      <w:r w:rsidR="00B83E02">
        <w:rPr>
          <w:rFonts w:ascii="Times New Roman" w:hAnsi="Times New Roman" w:cs="Times New Roman"/>
          <w:sz w:val="24"/>
          <w:szCs w:val="24"/>
        </w:rPr>
        <w:t xml:space="preserve">78 kandydatów. Udział w projekcie zadeklarowało 74 studentów a ukończyło 38 osób. </w:t>
      </w:r>
      <w:r w:rsidR="00A0563D" w:rsidRPr="00D97A1D">
        <w:rPr>
          <w:rFonts w:ascii="Times New Roman" w:hAnsi="Times New Roman" w:cs="Times New Roman"/>
          <w:sz w:val="24"/>
          <w:szCs w:val="24"/>
        </w:rPr>
        <w:t xml:space="preserve"> </w:t>
      </w:r>
    </w:p>
    <w:p w:rsidR="003E4185" w:rsidRPr="00D97A1D" w:rsidRDefault="00D97A1D"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w:t>
      </w:r>
      <w:r w:rsidR="001D0A88" w:rsidRPr="00D97A1D">
        <w:rPr>
          <w:rFonts w:ascii="Times New Roman" w:hAnsi="Times New Roman" w:cs="Times New Roman"/>
          <w:sz w:val="24"/>
          <w:szCs w:val="24"/>
        </w:rPr>
        <w:t xml:space="preserve">W ramach projektu </w:t>
      </w:r>
      <w:r w:rsidR="003E4185" w:rsidRPr="00D97A1D">
        <w:rPr>
          <w:rFonts w:ascii="Times New Roman" w:hAnsi="Times New Roman" w:cs="Times New Roman"/>
          <w:sz w:val="24"/>
          <w:szCs w:val="24"/>
        </w:rPr>
        <w:t xml:space="preserve">sfinansowano: </w:t>
      </w:r>
    </w:p>
    <w:p w:rsidR="003E4185" w:rsidRDefault="00123207" w:rsidP="003E4185">
      <w:pPr>
        <w:pStyle w:val="Akapitzlist"/>
        <w:numPr>
          <w:ilvl w:val="0"/>
          <w:numId w:val="4"/>
        </w:numPr>
        <w:ind w:left="1474" w:hanging="227"/>
        <w:jc w:val="both"/>
        <w:rPr>
          <w:rFonts w:ascii="Times New Roman" w:hAnsi="Times New Roman" w:cs="Times New Roman"/>
          <w:sz w:val="24"/>
          <w:szCs w:val="24"/>
        </w:rPr>
      </w:pPr>
      <w:r w:rsidRPr="001D0A88">
        <w:rPr>
          <w:rFonts w:ascii="Times New Roman" w:hAnsi="Times New Roman" w:cs="Times New Roman"/>
          <w:sz w:val="24"/>
          <w:szCs w:val="24"/>
        </w:rPr>
        <w:lastRenderedPageBreak/>
        <w:t>18 stypendiów (1000 zł/m-c)</w:t>
      </w:r>
      <w:r w:rsidR="003E4185">
        <w:rPr>
          <w:rFonts w:ascii="Times New Roman" w:hAnsi="Times New Roman" w:cs="Times New Roman"/>
          <w:sz w:val="24"/>
          <w:szCs w:val="24"/>
        </w:rPr>
        <w:t xml:space="preserve"> </w:t>
      </w:r>
      <w:r w:rsidRPr="001D0A88">
        <w:rPr>
          <w:rFonts w:ascii="Times New Roman" w:hAnsi="Times New Roman" w:cs="Times New Roman"/>
          <w:sz w:val="24"/>
          <w:szCs w:val="24"/>
        </w:rPr>
        <w:t>dla najlepszych studentów</w:t>
      </w:r>
      <w:r w:rsidR="00A0563D" w:rsidRPr="00A0563D">
        <w:rPr>
          <w:rFonts w:ascii="Times New Roman" w:hAnsi="Times New Roman" w:cs="Times New Roman"/>
          <w:sz w:val="24"/>
          <w:szCs w:val="24"/>
        </w:rPr>
        <w:t xml:space="preserve"> </w:t>
      </w:r>
      <w:r w:rsidR="00A0563D">
        <w:rPr>
          <w:rFonts w:ascii="Times New Roman" w:hAnsi="Times New Roman" w:cs="Times New Roman"/>
          <w:sz w:val="24"/>
          <w:szCs w:val="24"/>
        </w:rPr>
        <w:t>w każdym semestrze</w:t>
      </w:r>
      <w:r w:rsidR="00D97A1D">
        <w:rPr>
          <w:rFonts w:ascii="Times New Roman" w:hAnsi="Times New Roman" w:cs="Times New Roman"/>
          <w:sz w:val="24"/>
          <w:szCs w:val="24"/>
        </w:rPr>
        <w:t>;</w:t>
      </w:r>
    </w:p>
    <w:p w:rsidR="003E4185" w:rsidRDefault="00123207" w:rsidP="003E4185">
      <w:pPr>
        <w:pStyle w:val="Akapitzlist"/>
        <w:numPr>
          <w:ilvl w:val="0"/>
          <w:numId w:val="4"/>
        </w:numPr>
        <w:ind w:left="1474" w:hanging="227"/>
        <w:jc w:val="both"/>
        <w:rPr>
          <w:rFonts w:ascii="Times New Roman" w:hAnsi="Times New Roman" w:cs="Times New Roman"/>
          <w:sz w:val="24"/>
          <w:szCs w:val="24"/>
        </w:rPr>
      </w:pPr>
      <w:r w:rsidRPr="001D0A88">
        <w:rPr>
          <w:rFonts w:ascii="Times New Roman" w:hAnsi="Times New Roman" w:cs="Times New Roman"/>
          <w:sz w:val="24"/>
          <w:szCs w:val="24"/>
        </w:rPr>
        <w:t>rea</w:t>
      </w:r>
      <w:r w:rsidR="00D97A1D">
        <w:rPr>
          <w:rFonts w:ascii="Times New Roman" w:hAnsi="Times New Roman" w:cs="Times New Roman"/>
          <w:sz w:val="24"/>
          <w:szCs w:val="24"/>
        </w:rPr>
        <w:t>lizację</w:t>
      </w:r>
      <w:r w:rsidR="003E4185">
        <w:rPr>
          <w:rFonts w:ascii="Times New Roman" w:hAnsi="Times New Roman" w:cs="Times New Roman"/>
          <w:sz w:val="24"/>
          <w:szCs w:val="24"/>
        </w:rPr>
        <w:t xml:space="preserve"> dodatkowych zajęć: </w:t>
      </w:r>
      <w:r w:rsidR="003E4185" w:rsidRPr="00D97A1D">
        <w:rPr>
          <w:rFonts w:ascii="Times New Roman" w:hAnsi="Times New Roman" w:cs="Times New Roman"/>
          <w:sz w:val="24"/>
          <w:szCs w:val="24"/>
        </w:rPr>
        <w:t xml:space="preserve">zajęcia wyrównawcze z matematyki i fizyki,  </w:t>
      </w:r>
      <w:r w:rsidR="003E4185">
        <w:rPr>
          <w:rFonts w:ascii="Times New Roman" w:hAnsi="Times New Roman" w:cs="Times New Roman"/>
          <w:sz w:val="24"/>
          <w:szCs w:val="24"/>
        </w:rPr>
        <w:t>kurs</w:t>
      </w:r>
      <w:r w:rsidRPr="001D0A88">
        <w:rPr>
          <w:rFonts w:ascii="Times New Roman" w:hAnsi="Times New Roman" w:cs="Times New Roman"/>
          <w:sz w:val="24"/>
          <w:szCs w:val="24"/>
        </w:rPr>
        <w:t xml:space="preserve"> z zakresu przedsiębiorczości i kreow</w:t>
      </w:r>
      <w:r w:rsidR="004750F4" w:rsidRPr="001D0A88">
        <w:rPr>
          <w:rFonts w:ascii="Times New Roman" w:hAnsi="Times New Roman" w:cs="Times New Roman"/>
          <w:sz w:val="24"/>
          <w:szCs w:val="24"/>
        </w:rPr>
        <w:t xml:space="preserve">ania kariery zawodowej, </w:t>
      </w:r>
      <w:r w:rsidR="003E4185">
        <w:rPr>
          <w:rFonts w:ascii="Times New Roman" w:hAnsi="Times New Roman" w:cs="Times New Roman"/>
          <w:sz w:val="24"/>
          <w:szCs w:val="24"/>
        </w:rPr>
        <w:t xml:space="preserve">branżowy </w:t>
      </w:r>
      <w:r w:rsidR="004750F4" w:rsidRPr="001D0A88">
        <w:rPr>
          <w:rFonts w:ascii="Times New Roman" w:hAnsi="Times New Roman" w:cs="Times New Roman"/>
          <w:sz w:val="24"/>
          <w:szCs w:val="24"/>
        </w:rPr>
        <w:t>kursu ję</w:t>
      </w:r>
      <w:r w:rsidR="003E4185">
        <w:rPr>
          <w:rFonts w:ascii="Times New Roman" w:hAnsi="Times New Roman" w:cs="Times New Roman"/>
          <w:sz w:val="24"/>
          <w:szCs w:val="24"/>
        </w:rPr>
        <w:t>zyka angielskiego, kurs</w:t>
      </w:r>
      <w:r w:rsidRPr="001D0A88">
        <w:rPr>
          <w:rFonts w:ascii="Times New Roman" w:hAnsi="Times New Roman" w:cs="Times New Roman"/>
          <w:sz w:val="24"/>
          <w:szCs w:val="24"/>
        </w:rPr>
        <w:t xml:space="preserve"> </w:t>
      </w:r>
      <w:r w:rsidR="004750F4" w:rsidRPr="001D0A88">
        <w:rPr>
          <w:rFonts w:ascii="Times New Roman" w:hAnsi="Times New Roman" w:cs="Times New Roman"/>
          <w:sz w:val="24"/>
          <w:szCs w:val="24"/>
        </w:rPr>
        <w:t>„Medycyna weteryna</w:t>
      </w:r>
      <w:r w:rsidR="00D97A1D">
        <w:rPr>
          <w:rFonts w:ascii="Times New Roman" w:hAnsi="Times New Roman" w:cs="Times New Roman"/>
          <w:sz w:val="24"/>
          <w:szCs w:val="24"/>
        </w:rPr>
        <w:t>ryjna w czasie powodzi”;</w:t>
      </w:r>
    </w:p>
    <w:p w:rsidR="003E4185" w:rsidRDefault="004750F4" w:rsidP="003E4185">
      <w:pPr>
        <w:pStyle w:val="Akapitzlist"/>
        <w:numPr>
          <w:ilvl w:val="0"/>
          <w:numId w:val="4"/>
        </w:numPr>
        <w:ind w:left="1474" w:hanging="227"/>
        <w:jc w:val="both"/>
        <w:rPr>
          <w:rFonts w:ascii="Times New Roman" w:hAnsi="Times New Roman" w:cs="Times New Roman"/>
          <w:sz w:val="24"/>
          <w:szCs w:val="24"/>
        </w:rPr>
      </w:pPr>
      <w:r w:rsidRPr="001D0A88">
        <w:rPr>
          <w:rFonts w:ascii="Times New Roman" w:hAnsi="Times New Roman" w:cs="Times New Roman"/>
          <w:sz w:val="24"/>
          <w:szCs w:val="24"/>
        </w:rPr>
        <w:t xml:space="preserve">wykłady wybitnych przedstawicieli nauki (prof. </w:t>
      </w:r>
      <w:r w:rsidR="003E4185">
        <w:rPr>
          <w:rFonts w:ascii="Times New Roman" w:hAnsi="Times New Roman" w:cs="Times New Roman"/>
          <w:sz w:val="24"/>
          <w:szCs w:val="24"/>
        </w:rPr>
        <w:t xml:space="preserve">dr hab. inż. </w:t>
      </w:r>
      <w:r w:rsidRPr="001D0A88">
        <w:rPr>
          <w:rFonts w:ascii="Times New Roman" w:hAnsi="Times New Roman" w:cs="Times New Roman"/>
          <w:sz w:val="24"/>
          <w:szCs w:val="24"/>
        </w:rPr>
        <w:t xml:space="preserve">Stanisław Kostrzewa, prof. </w:t>
      </w:r>
      <w:r w:rsidR="003E4185">
        <w:rPr>
          <w:rFonts w:ascii="Times New Roman" w:hAnsi="Times New Roman" w:cs="Times New Roman"/>
          <w:sz w:val="24"/>
          <w:szCs w:val="24"/>
        </w:rPr>
        <w:t xml:space="preserve">dr hab. inż. </w:t>
      </w:r>
      <w:r w:rsidRPr="001D0A88">
        <w:rPr>
          <w:rFonts w:ascii="Times New Roman" w:hAnsi="Times New Roman" w:cs="Times New Roman"/>
          <w:sz w:val="24"/>
          <w:szCs w:val="24"/>
        </w:rPr>
        <w:t xml:space="preserve">Jan Żelazo, prof. </w:t>
      </w:r>
      <w:r w:rsidR="003E4185">
        <w:rPr>
          <w:rFonts w:ascii="Times New Roman" w:hAnsi="Times New Roman" w:cs="Times New Roman"/>
          <w:sz w:val="24"/>
          <w:szCs w:val="24"/>
        </w:rPr>
        <w:t xml:space="preserve">dr hab. inż. </w:t>
      </w:r>
      <w:r w:rsidRPr="001D0A88">
        <w:rPr>
          <w:rFonts w:ascii="Times New Roman" w:hAnsi="Times New Roman" w:cs="Times New Roman"/>
          <w:sz w:val="24"/>
          <w:szCs w:val="24"/>
        </w:rPr>
        <w:t>Jan Koc</w:t>
      </w:r>
      <w:r w:rsidR="003E4185">
        <w:rPr>
          <w:rFonts w:ascii="Times New Roman" w:hAnsi="Times New Roman" w:cs="Times New Roman"/>
          <w:sz w:val="24"/>
          <w:szCs w:val="24"/>
        </w:rPr>
        <w:t xml:space="preserve">, mgr inż. Joanna Gustowska, </w:t>
      </w:r>
      <w:r w:rsidR="003E4185" w:rsidRPr="001D0A88">
        <w:rPr>
          <w:rFonts w:ascii="Times New Roman" w:hAnsi="Times New Roman" w:cs="Times New Roman"/>
          <w:sz w:val="24"/>
          <w:szCs w:val="24"/>
        </w:rPr>
        <w:t>mgr inż. Łukasz Gruss</w:t>
      </w:r>
      <w:r w:rsidR="003E4185">
        <w:rPr>
          <w:rFonts w:ascii="Times New Roman" w:hAnsi="Times New Roman" w:cs="Times New Roman"/>
          <w:sz w:val="24"/>
          <w:szCs w:val="24"/>
        </w:rPr>
        <w:t>, dr hab. inż. Tamara Tokarczuk</w:t>
      </w:r>
      <w:r w:rsidRPr="001D0A88">
        <w:rPr>
          <w:rFonts w:ascii="Times New Roman" w:hAnsi="Times New Roman" w:cs="Times New Roman"/>
          <w:sz w:val="24"/>
          <w:szCs w:val="24"/>
        </w:rPr>
        <w:t>)</w:t>
      </w:r>
      <w:r w:rsidR="00D97A1D">
        <w:rPr>
          <w:rFonts w:ascii="Times New Roman" w:hAnsi="Times New Roman" w:cs="Times New Roman"/>
          <w:sz w:val="24"/>
          <w:szCs w:val="24"/>
        </w:rPr>
        <w:t>;</w:t>
      </w:r>
      <w:r w:rsidR="003E4185">
        <w:rPr>
          <w:rFonts w:ascii="Times New Roman" w:hAnsi="Times New Roman" w:cs="Times New Roman"/>
          <w:sz w:val="24"/>
          <w:szCs w:val="24"/>
        </w:rPr>
        <w:t xml:space="preserve"> </w:t>
      </w:r>
    </w:p>
    <w:p w:rsidR="00620AF8" w:rsidRPr="00F1591E" w:rsidRDefault="003A5F65" w:rsidP="00E46617">
      <w:pPr>
        <w:pStyle w:val="Akapitzlist"/>
        <w:numPr>
          <w:ilvl w:val="0"/>
          <w:numId w:val="4"/>
        </w:numPr>
        <w:ind w:left="1276" w:hanging="29"/>
        <w:rPr>
          <w:rFonts w:ascii="Times New Roman" w:hAnsi="Times New Roman" w:cs="Times New Roman"/>
          <w:sz w:val="24"/>
          <w:szCs w:val="24"/>
        </w:rPr>
      </w:pPr>
      <w:r>
        <w:rPr>
          <w:rFonts w:ascii="Times New Roman" w:hAnsi="Times New Roman" w:cs="Times New Roman"/>
          <w:sz w:val="24"/>
          <w:szCs w:val="24"/>
        </w:rPr>
        <w:t xml:space="preserve"> </w:t>
      </w:r>
      <w:r w:rsidR="00F95744">
        <w:rPr>
          <w:rFonts w:ascii="Times New Roman" w:hAnsi="Times New Roman" w:cs="Times New Roman"/>
          <w:sz w:val="24"/>
          <w:szCs w:val="24"/>
        </w:rPr>
        <w:t xml:space="preserve">płatne </w:t>
      </w:r>
      <w:r w:rsidR="000D0A25">
        <w:rPr>
          <w:rFonts w:ascii="Times New Roman" w:hAnsi="Times New Roman" w:cs="Times New Roman"/>
          <w:sz w:val="24"/>
          <w:szCs w:val="24"/>
        </w:rPr>
        <w:t>trzy</w:t>
      </w:r>
      <w:r w:rsidR="00A0563D">
        <w:rPr>
          <w:rFonts w:ascii="Times New Roman" w:hAnsi="Times New Roman" w:cs="Times New Roman"/>
          <w:sz w:val="24"/>
          <w:szCs w:val="24"/>
        </w:rPr>
        <w:t>miesięczne</w:t>
      </w:r>
      <w:r w:rsidR="004750F4" w:rsidRPr="001D0A88">
        <w:rPr>
          <w:rFonts w:ascii="Times New Roman" w:hAnsi="Times New Roman" w:cs="Times New Roman"/>
          <w:sz w:val="24"/>
          <w:szCs w:val="24"/>
        </w:rPr>
        <w:t xml:space="preserve"> staż</w:t>
      </w:r>
      <w:r w:rsidR="00A0563D">
        <w:rPr>
          <w:rFonts w:ascii="Times New Roman" w:hAnsi="Times New Roman" w:cs="Times New Roman"/>
          <w:sz w:val="24"/>
          <w:szCs w:val="24"/>
        </w:rPr>
        <w:t>e</w:t>
      </w:r>
      <w:r w:rsidR="004750F4" w:rsidRPr="001D0A88">
        <w:rPr>
          <w:rFonts w:ascii="Times New Roman" w:hAnsi="Times New Roman" w:cs="Times New Roman"/>
          <w:sz w:val="24"/>
          <w:szCs w:val="24"/>
        </w:rPr>
        <w:t xml:space="preserve"> dla 10 </w:t>
      </w:r>
      <w:r w:rsidR="003E4185">
        <w:rPr>
          <w:rFonts w:ascii="Times New Roman" w:hAnsi="Times New Roman" w:cs="Times New Roman"/>
          <w:sz w:val="24"/>
          <w:szCs w:val="24"/>
        </w:rPr>
        <w:t xml:space="preserve">najlepszych </w:t>
      </w:r>
      <w:r w:rsidR="004750F4" w:rsidRPr="001D0A88">
        <w:rPr>
          <w:rFonts w:ascii="Times New Roman" w:hAnsi="Times New Roman" w:cs="Times New Roman"/>
          <w:sz w:val="24"/>
          <w:szCs w:val="24"/>
        </w:rPr>
        <w:t>studentów</w:t>
      </w:r>
      <w:r w:rsidR="00F1591E">
        <w:rPr>
          <w:rFonts w:ascii="Times New Roman" w:hAnsi="Times New Roman" w:cs="Times New Roman"/>
          <w:sz w:val="24"/>
          <w:szCs w:val="24"/>
        </w:rPr>
        <w:t>.</w:t>
      </w:r>
      <w:r w:rsidR="000D0A25">
        <w:rPr>
          <w:rFonts w:ascii="Times New Roman" w:hAnsi="Times New Roman" w:cs="Times New Roman"/>
          <w:sz w:val="24"/>
          <w:szCs w:val="24"/>
        </w:rPr>
        <w:t xml:space="preserve"> </w:t>
      </w:r>
      <w:r w:rsidR="00F1591E">
        <w:rPr>
          <w:rFonts w:ascii="Times New Roman" w:hAnsi="Times New Roman" w:cs="Times New Roman"/>
          <w:sz w:val="24"/>
          <w:szCs w:val="24"/>
        </w:rPr>
        <w:t xml:space="preserve">                      </w:t>
      </w:r>
      <w:r w:rsidR="00E46617">
        <w:rPr>
          <w:rFonts w:ascii="Times New Roman" w:hAnsi="Times New Roman" w:cs="Times New Roman"/>
          <w:sz w:val="24"/>
          <w:szCs w:val="24"/>
        </w:rPr>
        <w:t xml:space="preserve"> </w:t>
      </w:r>
      <w:r w:rsidR="00F1591E" w:rsidRPr="00F1591E">
        <w:rPr>
          <w:rFonts w:ascii="Times New Roman" w:hAnsi="Times New Roman" w:cs="Times New Roman"/>
          <w:sz w:val="24"/>
          <w:szCs w:val="24"/>
        </w:rPr>
        <w:t>P</w:t>
      </w:r>
      <w:r>
        <w:rPr>
          <w:rFonts w:ascii="Times New Roman" w:hAnsi="Times New Roman" w:cs="Times New Roman"/>
          <w:sz w:val="24"/>
          <w:szCs w:val="24"/>
        </w:rPr>
        <w:t>rojek</w:t>
      </w:r>
      <w:r w:rsidR="00EB6AAF">
        <w:rPr>
          <w:rFonts w:ascii="Times New Roman" w:hAnsi="Times New Roman" w:cs="Times New Roman"/>
          <w:sz w:val="24"/>
          <w:szCs w:val="24"/>
        </w:rPr>
        <w:t xml:space="preserve">t ten, </w:t>
      </w:r>
      <w:r>
        <w:rPr>
          <w:rFonts w:ascii="Times New Roman" w:hAnsi="Times New Roman" w:cs="Times New Roman"/>
          <w:sz w:val="24"/>
          <w:szCs w:val="24"/>
        </w:rPr>
        <w:t xml:space="preserve"> kierowany</w:t>
      </w:r>
      <w:r w:rsidR="00EB6AAF">
        <w:rPr>
          <w:rFonts w:ascii="Times New Roman" w:hAnsi="Times New Roman" w:cs="Times New Roman"/>
          <w:sz w:val="24"/>
          <w:szCs w:val="24"/>
        </w:rPr>
        <w:t xml:space="preserve"> </w:t>
      </w:r>
      <w:r>
        <w:rPr>
          <w:rFonts w:ascii="Times New Roman" w:hAnsi="Times New Roman" w:cs="Times New Roman"/>
          <w:sz w:val="24"/>
          <w:szCs w:val="24"/>
        </w:rPr>
        <w:t xml:space="preserve"> przez  </w:t>
      </w:r>
      <w:r w:rsidRPr="00F1591E">
        <w:rPr>
          <w:rFonts w:ascii="Times New Roman" w:hAnsi="Times New Roman" w:cs="Times New Roman"/>
          <w:sz w:val="24"/>
          <w:szCs w:val="24"/>
        </w:rPr>
        <w:t>prof. dr</w:t>
      </w:r>
      <w:r>
        <w:rPr>
          <w:rFonts w:ascii="Times New Roman" w:hAnsi="Times New Roman" w:cs="Times New Roman"/>
          <w:sz w:val="24"/>
          <w:szCs w:val="24"/>
        </w:rPr>
        <w:t>a</w:t>
      </w:r>
      <w:r w:rsidR="00EB6AAF">
        <w:rPr>
          <w:rFonts w:ascii="Times New Roman" w:hAnsi="Times New Roman" w:cs="Times New Roman"/>
          <w:sz w:val="24"/>
          <w:szCs w:val="24"/>
        </w:rPr>
        <w:t xml:space="preserve"> </w:t>
      </w:r>
      <w:r>
        <w:rPr>
          <w:rFonts w:ascii="Times New Roman" w:hAnsi="Times New Roman" w:cs="Times New Roman"/>
          <w:sz w:val="24"/>
          <w:szCs w:val="24"/>
        </w:rPr>
        <w:t xml:space="preserve"> hab. inż. </w:t>
      </w:r>
      <w:r w:rsidRPr="00F1591E">
        <w:rPr>
          <w:rFonts w:ascii="Times New Roman" w:hAnsi="Times New Roman" w:cs="Times New Roman"/>
          <w:sz w:val="24"/>
          <w:szCs w:val="24"/>
        </w:rPr>
        <w:t>Krzysztof</w:t>
      </w:r>
      <w:r>
        <w:rPr>
          <w:rFonts w:ascii="Times New Roman" w:hAnsi="Times New Roman" w:cs="Times New Roman"/>
          <w:sz w:val="24"/>
          <w:szCs w:val="24"/>
        </w:rPr>
        <w:t xml:space="preserve">a Pulikowskiego, był  </w:t>
      </w:r>
      <w:r w:rsidRPr="00F159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591E">
        <w:rPr>
          <w:rFonts w:ascii="Times New Roman" w:hAnsi="Times New Roman" w:cs="Times New Roman"/>
          <w:sz w:val="24"/>
          <w:szCs w:val="24"/>
        </w:rPr>
        <w:t>rea</w:t>
      </w:r>
      <w:r>
        <w:rPr>
          <w:rFonts w:ascii="Times New Roman" w:hAnsi="Times New Roman" w:cs="Times New Roman"/>
          <w:sz w:val="24"/>
          <w:szCs w:val="24"/>
        </w:rPr>
        <w:t xml:space="preserve">lizowany do 30 czerwca 2015 </w:t>
      </w:r>
      <w:r w:rsidR="00EB6AAF">
        <w:rPr>
          <w:rFonts w:ascii="Times New Roman" w:hAnsi="Times New Roman" w:cs="Times New Roman"/>
          <w:sz w:val="24"/>
          <w:szCs w:val="24"/>
        </w:rPr>
        <w:t>r.</w:t>
      </w:r>
      <w:r>
        <w:rPr>
          <w:rFonts w:ascii="Times New Roman" w:hAnsi="Times New Roman" w:cs="Times New Roman"/>
          <w:sz w:val="24"/>
          <w:szCs w:val="24"/>
        </w:rPr>
        <w:t xml:space="preserve"> </w:t>
      </w:r>
    </w:p>
    <w:p w:rsidR="00193D70" w:rsidRDefault="00193D70" w:rsidP="00193D70">
      <w:pPr>
        <w:pStyle w:val="Akapitzlist"/>
        <w:ind w:left="1276" w:hanging="1276"/>
        <w:jc w:val="both"/>
        <w:rPr>
          <w:rFonts w:ascii="Times New Roman" w:hAnsi="Times New Roman" w:cs="Times New Roman"/>
          <w:sz w:val="24"/>
          <w:szCs w:val="24"/>
        </w:rPr>
      </w:pPr>
      <w:r w:rsidRPr="00193D70">
        <w:rPr>
          <w:rFonts w:ascii="Times New Roman" w:hAnsi="Times New Roman" w:cs="Times New Roman"/>
          <w:sz w:val="24"/>
          <w:szCs w:val="24"/>
        </w:rPr>
        <w:t>2011.09.26   Pierwszy  wykład  dla  studentów  kierunku  „Inżynieria  i  gospodarka wodna” –przedmiot: Prawo i administracja wodna, wykładowca: prof. dr hab. inż. Andrzej Drabiński, sala II M im. Prof. Stanisława Baca, godz. 8:15-10:00</w:t>
      </w:r>
      <w:r w:rsidR="00F23267">
        <w:rPr>
          <w:rFonts w:ascii="Times New Roman" w:hAnsi="Times New Roman" w:cs="Times New Roman"/>
          <w:sz w:val="24"/>
          <w:szCs w:val="24"/>
        </w:rPr>
        <w:t>,</w:t>
      </w:r>
      <w:r w:rsidRPr="00193D70">
        <w:rPr>
          <w:rFonts w:ascii="Times New Roman" w:hAnsi="Times New Roman" w:cs="Times New Roman"/>
          <w:sz w:val="24"/>
          <w:szCs w:val="24"/>
        </w:rPr>
        <w:t xml:space="preserve"> </w:t>
      </w:r>
      <w:r w:rsidR="00F23267">
        <w:rPr>
          <w:rFonts w:ascii="Times New Roman" w:hAnsi="Times New Roman" w:cs="Times New Roman"/>
          <w:sz w:val="24"/>
          <w:szCs w:val="24"/>
        </w:rPr>
        <w:t xml:space="preserve">fot. Tomasz Lewandowski </w:t>
      </w:r>
      <w:r w:rsidRPr="00193D70">
        <w:rPr>
          <w:rFonts w:ascii="Times New Roman" w:hAnsi="Times New Roman" w:cs="Times New Roman"/>
          <w:sz w:val="24"/>
          <w:szCs w:val="24"/>
        </w:rPr>
        <w:t>(Załącznik</w:t>
      </w:r>
      <w:r w:rsidR="00FF7EE0">
        <w:rPr>
          <w:rFonts w:ascii="Times New Roman" w:hAnsi="Times New Roman" w:cs="Times New Roman"/>
          <w:sz w:val="24"/>
          <w:szCs w:val="24"/>
        </w:rPr>
        <w:t>i:</w:t>
      </w:r>
      <w:r w:rsidRPr="00193D70">
        <w:rPr>
          <w:rFonts w:ascii="Times New Roman" w:hAnsi="Times New Roman" w:cs="Times New Roman"/>
          <w:sz w:val="24"/>
          <w:szCs w:val="24"/>
        </w:rPr>
        <w:t xml:space="preserve"> </w:t>
      </w:r>
      <w:r>
        <w:rPr>
          <w:rFonts w:ascii="Times New Roman" w:hAnsi="Times New Roman" w:cs="Times New Roman"/>
          <w:sz w:val="24"/>
          <w:szCs w:val="24"/>
        </w:rPr>
        <w:t>29</w:t>
      </w:r>
      <w:r w:rsidR="00FF7EE0">
        <w:rPr>
          <w:rFonts w:ascii="Times New Roman" w:hAnsi="Times New Roman" w:cs="Times New Roman"/>
          <w:sz w:val="24"/>
          <w:szCs w:val="24"/>
        </w:rPr>
        <w:t>, 29a, 29b, 29c)</w:t>
      </w:r>
      <w:r>
        <w:rPr>
          <w:rFonts w:ascii="Times New Roman" w:hAnsi="Times New Roman" w:cs="Times New Roman"/>
          <w:sz w:val="24"/>
          <w:szCs w:val="24"/>
        </w:rPr>
        <w:t>.</w:t>
      </w:r>
    </w:p>
    <w:p w:rsidR="00FE5A97" w:rsidRDefault="00FE5A97" w:rsidP="00BF21A8">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2011.10.01   Minimum  kadrowe  dla  kierunku  studiów  „Inżynieria  i  gospodarka  wodna”:  prof. dr hab. inż. Włodzimierz Czamara, prof. dr hab. inż. Andrzej Drabiński, prof. dr hab. inż. Marian Rojek, dr hab. inż. Elżbieta Bondar-Nowakowska, prof. nadzw., dr hab. inż. Krzysztof Pulikowski, prof. nadzw., dr hab. Wiesław Szulczewski, prof. nadzw., dr hab.</w:t>
      </w:r>
      <w:r w:rsidR="00B25677">
        <w:rPr>
          <w:rFonts w:ascii="Times New Roman" w:hAnsi="Times New Roman" w:cs="Times New Roman"/>
          <w:sz w:val="24"/>
          <w:szCs w:val="24"/>
        </w:rPr>
        <w:t xml:space="preserve"> inż</w:t>
      </w:r>
      <w:r w:rsidR="00E2401A">
        <w:rPr>
          <w:rFonts w:ascii="Times New Roman" w:hAnsi="Times New Roman" w:cs="Times New Roman"/>
          <w:sz w:val="24"/>
          <w:szCs w:val="24"/>
        </w:rPr>
        <w:t>. Andrzej Ż</w:t>
      </w:r>
      <w:r>
        <w:rPr>
          <w:rFonts w:ascii="Times New Roman" w:hAnsi="Times New Roman" w:cs="Times New Roman"/>
          <w:sz w:val="24"/>
          <w:szCs w:val="24"/>
        </w:rPr>
        <w:t>yromski, prof.</w:t>
      </w:r>
      <w:r w:rsidR="00E2401A">
        <w:rPr>
          <w:rFonts w:ascii="Times New Roman" w:hAnsi="Times New Roman" w:cs="Times New Roman"/>
          <w:sz w:val="24"/>
          <w:szCs w:val="24"/>
        </w:rPr>
        <w:t xml:space="preserve"> nadzw., dr inż</w:t>
      </w:r>
      <w:r>
        <w:rPr>
          <w:rFonts w:ascii="Times New Roman" w:hAnsi="Times New Roman" w:cs="Times New Roman"/>
          <w:sz w:val="24"/>
          <w:szCs w:val="24"/>
        </w:rPr>
        <w:t>. Włodzimierz Białas, dr Mieczysław Chalfen, dr inż. Robert Kasperek, dr inż. W</w:t>
      </w:r>
      <w:r w:rsidR="00E2401A">
        <w:rPr>
          <w:rFonts w:ascii="Times New Roman" w:hAnsi="Times New Roman" w:cs="Times New Roman"/>
          <w:sz w:val="24"/>
          <w:szCs w:val="24"/>
        </w:rPr>
        <w:t>ojciech Łyczko, dr inż. Dorota Olearczyk, dr inż. Katarzyna Pawęska, dr inż. Grzegorz Pęczkowski, dr inż. Radosław Stodolak, dr Elżbieta Szopińska, dr inż. Tomasz Tymiński.</w:t>
      </w:r>
      <w:r>
        <w:rPr>
          <w:rFonts w:ascii="Times New Roman" w:hAnsi="Times New Roman" w:cs="Times New Roman"/>
          <w:sz w:val="24"/>
          <w:szCs w:val="24"/>
        </w:rPr>
        <w:t xml:space="preserve"> </w:t>
      </w:r>
    </w:p>
    <w:p w:rsidR="00BF21A8" w:rsidRPr="003F3B11" w:rsidRDefault="00BF21A8" w:rsidP="00BF21A8">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2011.11.30  Na kierunku „Inżynieria i gospodarka wodna” studiowało 100 osób (studia stacjonarne – 78, studia niestacjonarne – 22).</w:t>
      </w:r>
      <w:r w:rsidR="00B93C1D">
        <w:rPr>
          <w:rFonts w:ascii="Times New Roman" w:hAnsi="Times New Roman" w:cs="Times New Roman"/>
          <w:sz w:val="24"/>
          <w:szCs w:val="24"/>
        </w:rPr>
        <w:t xml:space="preserve"> Studenci studiów niestacjonarnych po zaliczeniu pierwszego semestru przenieśli się na in</w:t>
      </w:r>
      <w:r w:rsidR="00756614">
        <w:rPr>
          <w:rFonts w:ascii="Times New Roman" w:hAnsi="Times New Roman" w:cs="Times New Roman"/>
          <w:sz w:val="24"/>
          <w:szCs w:val="24"/>
        </w:rPr>
        <w:t>ne kierunki studiów prowadzone</w:t>
      </w:r>
      <w:r w:rsidR="00B93C1D">
        <w:rPr>
          <w:rFonts w:ascii="Times New Roman" w:hAnsi="Times New Roman" w:cs="Times New Roman"/>
          <w:sz w:val="24"/>
          <w:szCs w:val="24"/>
        </w:rPr>
        <w:t xml:space="preserve"> na Wydziale. </w:t>
      </w:r>
    </w:p>
    <w:p w:rsidR="00C064BC" w:rsidRDefault="00193D70" w:rsidP="00C064BC">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2012.09.01 </w:t>
      </w:r>
      <w:r w:rsidR="008F20C3">
        <w:rPr>
          <w:rFonts w:ascii="Times New Roman" w:hAnsi="Times New Roman" w:cs="Times New Roman"/>
          <w:sz w:val="24"/>
          <w:szCs w:val="24"/>
        </w:rPr>
        <w:t xml:space="preserve"> Uchwałą nr 20/798/2012  Rada Wydziału  powołała komisje programowe dla poszczególnych kierunków studiów</w:t>
      </w:r>
      <w:r w:rsidR="00BF21A8">
        <w:rPr>
          <w:rFonts w:ascii="Times New Roman" w:hAnsi="Times New Roman" w:cs="Times New Roman"/>
          <w:sz w:val="24"/>
          <w:szCs w:val="24"/>
        </w:rPr>
        <w:t>, w tym dla kierunku „Inżynieria i gospodarka wodna” w składzie: dr hab. inż. Krzysztof Pulikowski, prof. nadzw. – przewodniczący, mgr inż. Adam Cegieła (kierownik Działu Utrzymania Wód i Urząd</w:t>
      </w:r>
      <w:r w:rsidR="0017463F">
        <w:rPr>
          <w:rFonts w:ascii="Times New Roman" w:hAnsi="Times New Roman" w:cs="Times New Roman"/>
          <w:sz w:val="24"/>
          <w:szCs w:val="24"/>
        </w:rPr>
        <w:t>zeń Wodnych, DZMiUW</w:t>
      </w:r>
      <w:r w:rsidR="00BF21A8">
        <w:rPr>
          <w:rFonts w:ascii="Times New Roman" w:hAnsi="Times New Roman" w:cs="Times New Roman"/>
          <w:sz w:val="24"/>
          <w:szCs w:val="24"/>
        </w:rPr>
        <w:t>), dr inż. Dorota Olearczyk, dr inż. Grzegorz Pęczkowski, prof. dr ha</w:t>
      </w:r>
      <w:r w:rsidR="009A6E00">
        <w:rPr>
          <w:rFonts w:ascii="Times New Roman" w:hAnsi="Times New Roman" w:cs="Times New Roman"/>
          <w:sz w:val="24"/>
          <w:szCs w:val="24"/>
        </w:rPr>
        <w:t>b. i</w:t>
      </w:r>
      <w:r w:rsidR="00BF21A8">
        <w:rPr>
          <w:rFonts w:ascii="Times New Roman" w:hAnsi="Times New Roman" w:cs="Times New Roman"/>
          <w:sz w:val="24"/>
          <w:szCs w:val="24"/>
        </w:rPr>
        <w:t>nż. Leszek Pływaczyk, prof. dr hab. inż. Marian Rojek, mgr inż. Witold Sumisławski (dyrektor RZ</w:t>
      </w:r>
      <w:r w:rsidR="00B25677">
        <w:rPr>
          <w:rFonts w:ascii="Times New Roman" w:hAnsi="Times New Roman" w:cs="Times New Roman"/>
          <w:sz w:val="24"/>
          <w:szCs w:val="24"/>
        </w:rPr>
        <w:t>GW), dr hab. Wiesła</w:t>
      </w:r>
      <w:r w:rsidR="00BF21A8">
        <w:rPr>
          <w:rFonts w:ascii="Times New Roman" w:hAnsi="Times New Roman" w:cs="Times New Roman"/>
          <w:sz w:val="24"/>
          <w:szCs w:val="24"/>
        </w:rPr>
        <w:t xml:space="preserve">w Szulczewski, prof. nadzw., dr hab. inż. Romuald Żmuda oraz starosta I roku studiów stacjonarnych </w:t>
      </w:r>
      <w:r w:rsidR="005B68B3">
        <w:rPr>
          <w:rFonts w:ascii="Times New Roman" w:hAnsi="Times New Roman" w:cs="Times New Roman"/>
          <w:sz w:val="24"/>
          <w:szCs w:val="24"/>
        </w:rPr>
        <w:t>II s</w:t>
      </w:r>
      <w:r w:rsidR="00BF21A8">
        <w:rPr>
          <w:rFonts w:ascii="Times New Roman" w:hAnsi="Times New Roman" w:cs="Times New Roman"/>
          <w:sz w:val="24"/>
          <w:szCs w:val="24"/>
        </w:rPr>
        <w:t xml:space="preserve">topnia i starosta III roku </w:t>
      </w:r>
      <w:r w:rsidR="005B68B3">
        <w:rPr>
          <w:rFonts w:ascii="Times New Roman" w:hAnsi="Times New Roman" w:cs="Times New Roman"/>
          <w:sz w:val="24"/>
          <w:szCs w:val="24"/>
        </w:rPr>
        <w:t>studiów stacjonarnych I</w:t>
      </w:r>
      <w:r w:rsidR="00BF21A8">
        <w:rPr>
          <w:rFonts w:ascii="Times New Roman" w:hAnsi="Times New Roman" w:cs="Times New Roman"/>
          <w:sz w:val="24"/>
          <w:szCs w:val="24"/>
        </w:rPr>
        <w:t xml:space="preserve"> stopnia.</w:t>
      </w:r>
      <w:r w:rsidR="00C064BC" w:rsidRPr="00C064BC">
        <w:rPr>
          <w:rFonts w:ascii="Times New Roman" w:hAnsi="Times New Roman" w:cs="Times New Roman"/>
          <w:sz w:val="24"/>
          <w:szCs w:val="24"/>
        </w:rPr>
        <w:t xml:space="preserve"> </w:t>
      </w:r>
    </w:p>
    <w:p w:rsidR="00193D70" w:rsidRPr="00C064BC" w:rsidRDefault="00C064BC" w:rsidP="00C064BC">
      <w:pPr>
        <w:pStyle w:val="Akapitzlist"/>
        <w:ind w:left="1276" w:hanging="1276"/>
        <w:jc w:val="both"/>
        <w:rPr>
          <w:rFonts w:ascii="Times New Roman" w:hAnsi="Times New Roman" w:cs="Times New Roman"/>
          <w:sz w:val="24"/>
          <w:szCs w:val="24"/>
        </w:rPr>
      </w:pPr>
      <w:r w:rsidRPr="00C064BC">
        <w:rPr>
          <w:rFonts w:ascii="Times New Roman" w:hAnsi="Times New Roman" w:cs="Times New Roman"/>
          <w:sz w:val="24"/>
          <w:szCs w:val="24"/>
        </w:rPr>
        <w:t xml:space="preserve">2012.09.01   Pełnomocnik   Dziekana  do   </w:t>
      </w:r>
      <w:r>
        <w:rPr>
          <w:rFonts w:ascii="Times New Roman" w:hAnsi="Times New Roman" w:cs="Times New Roman"/>
          <w:sz w:val="24"/>
          <w:szCs w:val="24"/>
        </w:rPr>
        <w:t xml:space="preserve">spraw </w:t>
      </w:r>
      <w:r w:rsidRPr="00C064BC">
        <w:rPr>
          <w:rFonts w:ascii="Times New Roman" w:hAnsi="Times New Roman" w:cs="Times New Roman"/>
          <w:sz w:val="24"/>
          <w:szCs w:val="24"/>
        </w:rPr>
        <w:t xml:space="preserve">ECTS  w  kadencji  2012-2016 (i w latach 2016-2018):   dr  inż.  Justyna   Kubicz  (wcześniej: dr inż. Justyna Zapart). </w:t>
      </w:r>
    </w:p>
    <w:p w:rsidR="00B25677" w:rsidRDefault="008D41AE" w:rsidP="00B25677">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2012.10.</w:t>
      </w:r>
      <w:r w:rsidR="004631E6">
        <w:rPr>
          <w:rFonts w:ascii="Times New Roman" w:hAnsi="Times New Roman" w:cs="Times New Roman"/>
          <w:sz w:val="24"/>
          <w:szCs w:val="24"/>
        </w:rPr>
        <w:t xml:space="preserve">01  </w:t>
      </w:r>
      <w:r w:rsidR="00B25677">
        <w:rPr>
          <w:rFonts w:ascii="Times New Roman" w:hAnsi="Times New Roman" w:cs="Times New Roman"/>
          <w:sz w:val="24"/>
          <w:szCs w:val="24"/>
        </w:rPr>
        <w:t xml:space="preserve">Minimum  kadrowe  dla  kierunku  studiów  „Inżynieria  i  gospodarka  wodna”:  prof. dr hab. inż. Andrzej Drabiński, prof. dr hab. inż. Jan Kempiński, prof. dr hab. inż. Marian Rojek, prof. dr hab. inż. Jerzy Sobota, prof. nadzw., dr hab. inż. Krzysztof Pulikowski, prof. nadzw., dr hab. Wiesław Szulczewski, prof. nadzw., dr hab. inż. Romuald Żmuda, dr hab. inż. Andrzej Żyromski, prof. nadzw., dr </w:t>
      </w:r>
      <w:r w:rsidR="00B25677">
        <w:rPr>
          <w:rFonts w:ascii="Times New Roman" w:hAnsi="Times New Roman" w:cs="Times New Roman"/>
          <w:sz w:val="24"/>
          <w:szCs w:val="24"/>
        </w:rPr>
        <w:lastRenderedPageBreak/>
        <w:t xml:space="preserve">Mieczysław Chalfen, dr inż. Wiesław Fiałkiewicz, dr inż. Piotr Grzempowski, </w:t>
      </w:r>
      <w:r w:rsidR="00C47388">
        <w:rPr>
          <w:rFonts w:ascii="Times New Roman" w:hAnsi="Times New Roman" w:cs="Times New Roman"/>
          <w:sz w:val="24"/>
          <w:szCs w:val="24"/>
        </w:rPr>
        <w:t xml:space="preserve">dr inż. Ireneusz Kajewski, </w:t>
      </w:r>
      <w:r w:rsidR="00B25677">
        <w:rPr>
          <w:rFonts w:ascii="Times New Roman" w:hAnsi="Times New Roman" w:cs="Times New Roman"/>
          <w:sz w:val="24"/>
          <w:szCs w:val="24"/>
        </w:rPr>
        <w:t xml:space="preserve">dr inż. Robert Kasperek, dr inż. Dorota Olearczyk, dr inż. </w:t>
      </w:r>
      <w:r w:rsidR="00C47388">
        <w:rPr>
          <w:rFonts w:ascii="Times New Roman" w:hAnsi="Times New Roman" w:cs="Times New Roman"/>
          <w:sz w:val="24"/>
          <w:szCs w:val="24"/>
        </w:rPr>
        <w:t xml:space="preserve">Andrzej Pawłowski, </w:t>
      </w:r>
      <w:r w:rsidR="00B25677">
        <w:rPr>
          <w:rFonts w:ascii="Times New Roman" w:hAnsi="Times New Roman" w:cs="Times New Roman"/>
          <w:sz w:val="24"/>
          <w:szCs w:val="24"/>
        </w:rPr>
        <w:t>dr inż. Grzegorz Pęczkowski, dr inż</w:t>
      </w:r>
      <w:r w:rsidR="00C47388">
        <w:rPr>
          <w:rFonts w:ascii="Times New Roman" w:hAnsi="Times New Roman" w:cs="Times New Roman"/>
          <w:sz w:val="24"/>
          <w:szCs w:val="24"/>
        </w:rPr>
        <w:t>. Radosław Stodolak.</w:t>
      </w:r>
      <w:r w:rsidR="00B25677">
        <w:rPr>
          <w:rFonts w:ascii="Times New Roman" w:hAnsi="Times New Roman" w:cs="Times New Roman"/>
          <w:sz w:val="24"/>
          <w:szCs w:val="24"/>
        </w:rPr>
        <w:t xml:space="preserve"> </w:t>
      </w:r>
    </w:p>
    <w:p w:rsidR="00E11ABD" w:rsidRPr="000E7A45" w:rsidRDefault="004631E6" w:rsidP="00E11ABD">
      <w:pPr>
        <w:pStyle w:val="Akapitzlist"/>
        <w:ind w:left="1276" w:hanging="1276"/>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E11ABD">
        <w:rPr>
          <w:rFonts w:ascii="Times New Roman" w:hAnsi="Times New Roman" w:cs="Times New Roman"/>
          <w:sz w:val="24"/>
          <w:szCs w:val="24"/>
        </w:rPr>
        <w:t>2012.11.30  Na</w:t>
      </w:r>
      <w:r w:rsidR="008D41AE">
        <w:rPr>
          <w:rFonts w:ascii="Times New Roman" w:hAnsi="Times New Roman" w:cs="Times New Roman"/>
          <w:sz w:val="24"/>
          <w:szCs w:val="24"/>
        </w:rPr>
        <w:t xml:space="preserve"> </w:t>
      </w:r>
      <w:r w:rsidR="00E11ABD">
        <w:rPr>
          <w:rFonts w:ascii="Times New Roman" w:hAnsi="Times New Roman" w:cs="Times New Roman"/>
          <w:sz w:val="24"/>
          <w:szCs w:val="24"/>
        </w:rPr>
        <w:t xml:space="preserve"> kierunku </w:t>
      </w:r>
      <w:r w:rsidR="008D41AE">
        <w:rPr>
          <w:rFonts w:ascii="Times New Roman" w:hAnsi="Times New Roman" w:cs="Times New Roman"/>
          <w:sz w:val="24"/>
          <w:szCs w:val="24"/>
        </w:rPr>
        <w:t xml:space="preserve"> </w:t>
      </w:r>
      <w:r w:rsidR="00E11ABD">
        <w:rPr>
          <w:rFonts w:ascii="Times New Roman" w:hAnsi="Times New Roman" w:cs="Times New Roman"/>
          <w:sz w:val="24"/>
          <w:szCs w:val="24"/>
        </w:rPr>
        <w:t xml:space="preserve">„Inżynieria </w:t>
      </w:r>
      <w:r w:rsidR="008D41AE">
        <w:rPr>
          <w:rFonts w:ascii="Times New Roman" w:hAnsi="Times New Roman" w:cs="Times New Roman"/>
          <w:sz w:val="24"/>
          <w:szCs w:val="24"/>
        </w:rPr>
        <w:t xml:space="preserve"> </w:t>
      </w:r>
      <w:r w:rsidR="00E11ABD">
        <w:rPr>
          <w:rFonts w:ascii="Times New Roman" w:hAnsi="Times New Roman" w:cs="Times New Roman"/>
          <w:sz w:val="24"/>
          <w:szCs w:val="24"/>
        </w:rPr>
        <w:t>i</w:t>
      </w:r>
      <w:r w:rsidR="008D41AE">
        <w:rPr>
          <w:rFonts w:ascii="Times New Roman" w:hAnsi="Times New Roman" w:cs="Times New Roman"/>
          <w:sz w:val="24"/>
          <w:szCs w:val="24"/>
        </w:rPr>
        <w:t xml:space="preserve"> </w:t>
      </w:r>
      <w:r w:rsidR="00E11ABD">
        <w:rPr>
          <w:rFonts w:ascii="Times New Roman" w:hAnsi="Times New Roman" w:cs="Times New Roman"/>
          <w:sz w:val="24"/>
          <w:szCs w:val="24"/>
        </w:rPr>
        <w:t xml:space="preserve"> </w:t>
      </w:r>
      <w:r w:rsidR="000E7A45">
        <w:rPr>
          <w:rFonts w:ascii="Times New Roman" w:hAnsi="Times New Roman" w:cs="Times New Roman"/>
          <w:sz w:val="24"/>
          <w:szCs w:val="24"/>
        </w:rPr>
        <w:t xml:space="preserve">gospodarka </w:t>
      </w:r>
      <w:r w:rsidR="008D41AE">
        <w:rPr>
          <w:rFonts w:ascii="Times New Roman" w:hAnsi="Times New Roman" w:cs="Times New Roman"/>
          <w:sz w:val="24"/>
          <w:szCs w:val="24"/>
        </w:rPr>
        <w:t xml:space="preserve"> </w:t>
      </w:r>
      <w:r w:rsidR="000E7A45">
        <w:rPr>
          <w:rFonts w:ascii="Times New Roman" w:hAnsi="Times New Roman" w:cs="Times New Roman"/>
          <w:sz w:val="24"/>
          <w:szCs w:val="24"/>
        </w:rPr>
        <w:t>wodna”</w:t>
      </w:r>
      <w:r w:rsidR="008D41AE">
        <w:rPr>
          <w:rFonts w:ascii="Times New Roman" w:hAnsi="Times New Roman" w:cs="Times New Roman"/>
          <w:sz w:val="24"/>
          <w:szCs w:val="24"/>
        </w:rPr>
        <w:t xml:space="preserve"> </w:t>
      </w:r>
      <w:r w:rsidR="000E7A45">
        <w:rPr>
          <w:rFonts w:ascii="Times New Roman" w:hAnsi="Times New Roman" w:cs="Times New Roman"/>
          <w:sz w:val="24"/>
          <w:szCs w:val="24"/>
        </w:rPr>
        <w:t xml:space="preserve"> studiowało </w:t>
      </w:r>
      <w:r w:rsidR="008D41AE">
        <w:rPr>
          <w:rFonts w:ascii="Times New Roman" w:hAnsi="Times New Roman" w:cs="Times New Roman"/>
          <w:sz w:val="24"/>
          <w:szCs w:val="24"/>
        </w:rPr>
        <w:t xml:space="preserve"> </w:t>
      </w:r>
      <w:r w:rsidR="000E7A45">
        <w:rPr>
          <w:rFonts w:ascii="Times New Roman" w:hAnsi="Times New Roman" w:cs="Times New Roman"/>
          <w:sz w:val="24"/>
          <w:szCs w:val="24"/>
        </w:rPr>
        <w:t xml:space="preserve">119 </w:t>
      </w:r>
      <w:r w:rsidR="008D41AE">
        <w:rPr>
          <w:rFonts w:ascii="Times New Roman" w:hAnsi="Times New Roman" w:cs="Times New Roman"/>
          <w:sz w:val="24"/>
          <w:szCs w:val="24"/>
        </w:rPr>
        <w:t xml:space="preserve"> </w:t>
      </w:r>
      <w:r w:rsidR="000E7A45">
        <w:rPr>
          <w:rFonts w:ascii="Times New Roman" w:hAnsi="Times New Roman" w:cs="Times New Roman"/>
          <w:sz w:val="24"/>
          <w:szCs w:val="24"/>
        </w:rPr>
        <w:t xml:space="preserve">osób </w:t>
      </w:r>
      <w:r w:rsidR="008D41AE">
        <w:rPr>
          <w:rFonts w:ascii="Times New Roman" w:hAnsi="Times New Roman" w:cs="Times New Roman"/>
          <w:sz w:val="24"/>
          <w:szCs w:val="24"/>
        </w:rPr>
        <w:t xml:space="preserve"> </w:t>
      </w:r>
      <w:r w:rsidR="000E7A45">
        <w:rPr>
          <w:rFonts w:ascii="Times New Roman" w:hAnsi="Times New Roman" w:cs="Times New Roman"/>
          <w:sz w:val="24"/>
          <w:szCs w:val="24"/>
        </w:rPr>
        <w:t>(studia stacjonarne</w:t>
      </w:r>
      <w:r w:rsidR="00E11ABD">
        <w:rPr>
          <w:rFonts w:ascii="Times New Roman" w:hAnsi="Times New Roman" w:cs="Times New Roman"/>
          <w:sz w:val="24"/>
          <w:szCs w:val="24"/>
        </w:rPr>
        <w:t>).</w:t>
      </w:r>
      <w:r w:rsidR="000E7A45">
        <w:rPr>
          <w:rFonts w:ascii="Times New Roman" w:hAnsi="Times New Roman" w:cs="Times New Roman"/>
          <w:sz w:val="24"/>
          <w:szCs w:val="24"/>
        </w:rPr>
        <w:t xml:space="preserve"> </w:t>
      </w:r>
    </w:p>
    <w:p w:rsidR="00972571" w:rsidRDefault="00972571" w:rsidP="00972571">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2013.10.01 Skład  Komisji Programowej kierunku „Inżynieria i gospodarka wodna”:                          dr hab. inż. Krzysztof Pulikowski, prof. nadzw. – przewodniczący, mgr inż. Adam Cegieła (kierownik w </w:t>
      </w:r>
      <w:r w:rsidR="00407582">
        <w:rPr>
          <w:rFonts w:ascii="Times New Roman" w:hAnsi="Times New Roman" w:cs="Times New Roman"/>
          <w:sz w:val="24"/>
          <w:szCs w:val="24"/>
        </w:rPr>
        <w:t>DZMiUW</w:t>
      </w:r>
      <w:r>
        <w:rPr>
          <w:rFonts w:ascii="Times New Roman" w:hAnsi="Times New Roman" w:cs="Times New Roman"/>
          <w:sz w:val="24"/>
          <w:szCs w:val="24"/>
        </w:rPr>
        <w:t>), dr inż. Dorota Olearczyk, dr inż. Grzegorz Pęczkowski, prof. dr hab. inż. Leszek Pływaczyk, prof. dr hab. inż. Marian Rojek, mgr inż. Witold Sumisła</w:t>
      </w:r>
      <w:r w:rsidR="00407582">
        <w:rPr>
          <w:rFonts w:ascii="Times New Roman" w:hAnsi="Times New Roman" w:cs="Times New Roman"/>
          <w:sz w:val="24"/>
          <w:szCs w:val="24"/>
        </w:rPr>
        <w:t>wski (dyrektor RZGW</w:t>
      </w:r>
      <w:r>
        <w:rPr>
          <w:rFonts w:ascii="Times New Roman" w:hAnsi="Times New Roman" w:cs="Times New Roman"/>
          <w:sz w:val="24"/>
          <w:szCs w:val="24"/>
        </w:rPr>
        <w:t>), dr hab. Wiesław Szulczewski, prof. nadzw., dr hab. inż. Romuald Żmuda oraz starosta III roku studiów stacjonarnych.</w:t>
      </w:r>
    </w:p>
    <w:p w:rsidR="008D41AE" w:rsidRDefault="008D41AE" w:rsidP="008D41AE">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2013.10.01  Minimum  kadrowe  dla  kierunku  studiów  „Inżynieria  i  gospodarka  wodna”:  prof. dr hab. inż. Andrzej Drabiński, prof. dr hab. inż. Jan Kempiński, prof. dr hab. inż. Marian Rojek, prof. dr hab. inż. Jerzy Sobota, prof. nadzw., dr hab. inż. Krzysztof Pulikowski, prof. nadzw., dr hab. Wiesław Szulczewski, prof. nadzw., dr hab. inż. Romuald Żmuda, dr hab. inż. Andrzej Żyromski, prof. nadzw., dr Mieczysław Chalfen, dr inż. Wiesław Fiałkiewicz, dr inż. Ireneusz Kajewski,</w:t>
      </w:r>
      <w:r w:rsidR="002F2DD5">
        <w:rPr>
          <w:rFonts w:ascii="Times New Roman" w:hAnsi="Times New Roman" w:cs="Times New Roman"/>
          <w:sz w:val="24"/>
          <w:szCs w:val="24"/>
        </w:rPr>
        <w:t xml:space="preserve"> dr inż. Wojciech Łyczko, </w:t>
      </w:r>
      <w:r w:rsidR="000F44E6">
        <w:rPr>
          <w:rFonts w:ascii="Times New Roman" w:hAnsi="Times New Roman" w:cs="Times New Roman"/>
          <w:sz w:val="24"/>
          <w:szCs w:val="24"/>
        </w:rPr>
        <w:t>dr inż. Dorota Olearczyk, dr inż. Beata Olszewska, dr inż. G</w:t>
      </w:r>
      <w:r>
        <w:rPr>
          <w:rFonts w:ascii="Times New Roman" w:hAnsi="Times New Roman" w:cs="Times New Roman"/>
          <w:sz w:val="24"/>
          <w:szCs w:val="24"/>
        </w:rPr>
        <w:t>rzegorz Pęczkowski, dr inż. Radosław Stodolak</w:t>
      </w:r>
      <w:r w:rsidR="000F44E6">
        <w:rPr>
          <w:rFonts w:ascii="Times New Roman" w:hAnsi="Times New Roman" w:cs="Times New Roman"/>
          <w:sz w:val="24"/>
          <w:szCs w:val="24"/>
        </w:rPr>
        <w:t>, dr inż. Tomasz Tymiński.</w:t>
      </w:r>
      <w:r>
        <w:rPr>
          <w:rFonts w:ascii="Times New Roman" w:hAnsi="Times New Roman" w:cs="Times New Roman"/>
          <w:sz w:val="24"/>
          <w:szCs w:val="24"/>
        </w:rPr>
        <w:t xml:space="preserve"> </w:t>
      </w:r>
    </w:p>
    <w:p w:rsidR="007167FC" w:rsidRDefault="007167FC" w:rsidP="00193D7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2013.11.30  Na  kierunku  „Inżynieria  i  gospodarka  wodna”  studiowało  156  osób  (studia stacjonarne). </w:t>
      </w:r>
    </w:p>
    <w:p w:rsidR="00193D70" w:rsidRDefault="00193D70" w:rsidP="00193D7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2014.09.25   Wejście  w  życie  rozporządzenia Ministra  Infrastruktury  i  Rozwoju  z dnia 11 września 2014 r. w sprawie samodzielnych funkcji technicznych w budownictwie (Dz. U. z 2014 r. poz. 1278), które kierunek „Inżynieria i gospodarka wodna” określiło jako odpowiedni w specjalności </w:t>
      </w:r>
      <w:r w:rsidRPr="00606CCC">
        <w:rPr>
          <w:rFonts w:ascii="Times New Roman" w:hAnsi="Times New Roman" w:cs="Times New Roman"/>
          <w:sz w:val="24"/>
          <w:szCs w:val="24"/>
        </w:rPr>
        <w:t>„inżynieryjnej hydrotechnicznej”</w:t>
      </w:r>
      <w:r>
        <w:rPr>
          <w:rFonts w:ascii="Times New Roman" w:hAnsi="Times New Roman" w:cs="Times New Roman"/>
          <w:sz w:val="24"/>
          <w:szCs w:val="24"/>
        </w:rPr>
        <w:t xml:space="preserve"> uprawnień budowlanych i jako pokrewny w specjalności „konstrukcyjno-budowlanej</w:t>
      </w:r>
      <w:r w:rsidR="00F23267">
        <w:rPr>
          <w:rFonts w:ascii="Times New Roman" w:hAnsi="Times New Roman" w:cs="Times New Roman"/>
          <w:sz w:val="24"/>
          <w:szCs w:val="24"/>
        </w:rPr>
        <w:t xml:space="preserve"> w ograniczonym zakresie”.</w:t>
      </w:r>
    </w:p>
    <w:p w:rsidR="00FA0E27" w:rsidRDefault="00FA0E27" w:rsidP="00FA0E27">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2014.10.01   Skład    Komisji   Programowej   kierunku  „Inżynieria   i   gospodarka   wodna”:                          dr hab. inż. Krzysztof Pulikowski, prof. nadzw. – przewodniczący, mgr inż. Adam Cegieła (kierownik w D</w:t>
      </w:r>
      <w:r w:rsidR="00407582">
        <w:rPr>
          <w:rFonts w:ascii="Times New Roman" w:hAnsi="Times New Roman" w:cs="Times New Roman"/>
          <w:sz w:val="24"/>
          <w:szCs w:val="24"/>
        </w:rPr>
        <w:t>ZMiUW</w:t>
      </w:r>
      <w:r>
        <w:rPr>
          <w:rFonts w:ascii="Times New Roman" w:hAnsi="Times New Roman" w:cs="Times New Roman"/>
          <w:sz w:val="24"/>
          <w:szCs w:val="24"/>
        </w:rPr>
        <w:t>), dr inż. Dorota Olearczyk, dr inż. Grzegorz Pęczkowski, prof. dr hab. inż. Leszek Pływaczyk, prof. dr hab. inż. Marian Rojek, mgr inż. Witold Sumisła</w:t>
      </w:r>
      <w:r w:rsidR="00407582">
        <w:rPr>
          <w:rFonts w:ascii="Times New Roman" w:hAnsi="Times New Roman" w:cs="Times New Roman"/>
          <w:sz w:val="24"/>
          <w:szCs w:val="24"/>
        </w:rPr>
        <w:t>wski (dyrektor RZGW</w:t>
      </w:r>
      <w:r>
        <w:rPr>
          <w:rFonts w:ascii="Times New Roman" w:hAnsi="Times New Roman" w:cs="Times New Roman"/>
          <w:sz w:val="24"/>
          <w:szCs w:val="24"/>
        </w:rPr>
        <w:t>), dr hab. Wiesław Szulczewski, prof. nadzw., dr hab. inż. Romuald Żmuda, prof. nadzw. oraz starosta III roku studiów stacjonarnych.</w:t>
      </w:r>
    </w:p>
    <w:p w:rsidR="005F1C03" w:rsidRDefault="005F1C03" w:rsidP="005F1C03">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2014.10.01   Minimum  kadrowe   dla  kierunku  studiów  „Inżynieria  i  gospodarka  wodna”:  prof. dr hab. inż. Jan Kempiński, prof. dr hab. inż. Krzy</w:t>
      </w:r>
      <w:r w:rsidR="00765E77">
        <w:rPr>
          <w:rFonts w:ascii="Times New Roman" w:hAnsi="Times New Roman" w:cs="Times New Roman"/>
          <w:sz w:val="24"/>
          <w:szCs w:val="24"/>
        </w:rPr>
        <w:t xml:space="preserve">sztof Pulikowski, prof. </w:t>
      </w:r>
      <w:r>
        <w:rPr>
          <w:rFonts w:ascii="Times New Roman" w:hAnsi="Times New Roman" w:cs="Times New Roman"/>
          <w:sz w:val="24"/>
          <w:szCs w:val="24"/>
        </w:rPr>
        <w:t>dr hab. Wiesław Szulczewski, prof. nadzw., dr hab. inż. Romuald Żmuda,</w:t>
      </w:r>
      <w:r w:rsidR="00765E77">
        <w:rPr>
          <w:rFonts w:ascii="Times New Roman" w:hAnsi="Times New Roman" w:cs="Times New Roman"/>
          <w:sz w:val="24"/>
          <w:szCs w:val="24"/>
        </w:rPr>
        <w:t xml:space="preserve"> prof. nadzw., </w:t>
      </w:r>
      <w:r>
        <w:rPr>
          <w:rFonts w:ascii="Times New Roman" w:hAnsi="Times New Roman" w:cs="Times New Roman"/>
          <w:sz w:val="24"/>
          <w:szCs w:val="24"/>
        </w:rPr>
        <w:t xml:space="preserve"> </w:t>
      </w:r>
      <w:r w:rsidR="00765E77">
        <w:rPr>
          <w:rFonts w:ascii="Times New Roman" w:hAnsi="Times New Roman" w:cs="Times New Roman"/>
          <w:sz w:val="24"/>
          <w:szCs w:val="24"/>
        </w:rPr>
        <w:t xml:space="preserve">dr hab. inż. Ireneusz Kajewski, </w:t>
      </w:r>
      <w:r>
        <w:rPr>
          <w:rFonts w:ascii="Times New Roman" w:hAnsi="Times New Roman" w:cs="Times New Roman"/>
          <w:sz w:val="24"/>
          <w:szCs w:val="24"/>
        </w:rPr>
        <w:t>dr inż. Wojciech Łyczko, dr inż. Dorota Olearczyk, dr</w:t>
      </w:r>
      <w:r w:rsidR="00765E77">
        <w:rPr>
          <w:rFonts w:ascii="Times New Roman" w:hAnsi="Times New Roman" w:cs="Times New Roman"/>
          <w:sz w:val="24"/>
          <w:szCs w:val="24"/>
        </w:rPr>
        <w:t xml:space="preserve"> inż. Beata Olszewska, </w:t>
      </w:r>
      <w:r>
        <w:rPr>
          <w:rFonts w:ascii="Times New Roman" w:hAnsi="Times New Roman" w:cs="Times New Roman"/>
          <w:sz w:val="24"/>
          <w:szCs w:val="24"/>
        </w:rPr>
        <w:t>dr inż. Radosław Stodolak, dr</w:t>
      </w:r>
      <w:r w:rsidR="00765E77">
        <w:rPr>
          <w:rFonts w:ascii="Times New Roman" w:hAnsi="Times New Roman" w:cs="Times New Roman"/>
          <w:sz w:val="24"/>
          <w:szCs w:val="24"/>
        </w:rPr>
        <w:t xml:space="preserve"> hab. </w:t>
      </w:r>
      <w:r>
        <w:rPr>
          <w:rFonts w:ascii="Times New Roman" w:hAnsi="Times New Roman" w:cs="Times New Roman"/>
          <w:sz w:val="24"/>
          <w:szCs w:val="24"/>
        </w:rPr>
        <w:t xml:space="preserve"> inż. Tomasz Tymiński</w:t>
      </w:r>
      <w:r w:rsidR="00765E77">
        <w:rPr>
          <w:rFonts w:ascii="Times New Roman" w:hAnsi="Times New Roman" w:cs="Times New Roman"/>
          <w:sz w:val="24"/>
          <w:szCs w:val="24"/>
        </w:rPr>
        <w:t>, dr inż. Magdalena Kuśnierz, dr inż. Wiesław Fiałkiewicz, dr inż. Joanna Kajewska-Szkudlarek, dr hab. inż. Mirosław Wiatkowski.</w:t>
      </w:r>
      <w:r>
        <w:rPr>
          <w:rFonts w:ascii="Times New Roman" w:hAnsi="Times New Roman" w:cs="Times New Roman"/>
          <w:sz w:val="24"/>
          <w:szCs w:val="24"/>
        </w:rPr>
        <w:t xml:space="preserve"> </w:t>
      </w:r>
    </w:p>
    <w:p w:rsidR="00FA0E27" w:rsidRDefault="00367A56" w:rsidP="00D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lastRenderedPageBreak/>
        <w:t>2014.11.30   Na  kierunku  „Inżynieria  i  gospodarka  wodna”  studiowało  197  osób  (studia stacjonarne).</w:t>
      </w:r>
    </w:p>
    <w:p w:rsidR="000B0D12" w:rsidRPr="000B0D12" w:rsidRDefault="0064011B" w:rsidP="00C712E1">
      <w:pPr>
        <w:pStyle w:val="Akapitzlist"/>
        <w:ind w:left="1276" w:hanging="1276"/>
        <w:jc w:val="both"/>
        <w:rPr>
          <w:rFonts w:ascii="Times New Roman" w:hAnsi="Times New Roman" w:cs="Times New Roman"/>
          <w:sz w:val="24"/>
          <w:szCs w:val="24"/>
        </w:rPr>
      </w:pPr>
      <w:r w:rsidRPr="003F3B11">
        <w:rPr>
          <w:rFonts w:ascii="Times New Roman" w:hAnsi="Times New Roman" w:cs="Times New Roman"/>
          <w:sz w:val="24"/>
          <w:szCs w:val="24"/>
        </w:rPr>
        <w:t>2015.02.25  Uchwałą nr 3/831/2015 Rada Wydziału  przyznała dyplomy ukończenia studiów I stopnia z wyróżnieniem 14 najlepszym absolwen</w:t>
      </w:r>
      <w:r w:rsidR="00407582">
        <w:rPr>
          <w:rFonts w:ascii="Times New Roman" w:hAnsi="Times New Roman" w:cs="Times New Roman"/>
          <w:sz w:val="24"/>
          <w:szCs w:val="24"/>
        </w:rPr>
        <w:t xml:space="preserve">tom, </w:t>
      </w:r>
      <w:r w:rsidR="003F3B11">
        <w:rPr>
          <w:rFonts w:ascii="Times New Roman" w:hAnsi="Times New Roman" w:cs="Times New Roman"/>
          <w:sz w:val="24"/>
          <w:szCs w:val="24"/>
        </w:rPr>
        <w:t>w tym po raz pierwszy absolwentowi</w:t>
      </w:r>
      <w:r w:rsidR="00D222EA" w:rsidRPr="003F3B11">
        <w:rPr>
          <w:rFonts w:ascii="Times New Roman" w:hAnsi="Times New Roman" w:cs="Times New Roman"/>
          <w:sz w:val="24"/>
          <w:szCs w:val="24"/>
        </w:rPr>
        <w:t xml:space="preserve"> studiów I stopnia na </w:t>
      </w:r>
      <w:r w:rsidR="003F3B11">
        <w:rPr>
          <w:rFonts w:ascii="Times New Roman" w:hAnsi="Times New Roman" w:cs="Times New Roman"/>
          <w:sz w:val="24"/>
          <w:szCs w:val="24"/>
        </w:rPr>
        <w:t xml:space="preserve"> kierunku „I</w:t>
      </w:r>
      <w:r w:rsidRPr="003F3B11">
        <w:rPr>
          <w:rFonts w:ascii="Times New Roman" w:hAnsi="Times New Roman" w:cs="Times New Roman"/>
          <w:sz w:val="24"/>
          <w:szCs w:val="24"/>
        </w:rPr>
        <w:t>nżynieria i gospodarka wodna</w:t>
      </w:r>
      <w:r w:rsidR="003F3B11">
        <w:rPr>
          <w:rFonts w:ascii="Times New Roman" w:hAnsi="Times New Roman" w:cs="Times New Roman"/>
          <w:sz w:val="24"/>
          <w:szCs w:val="24"/>
        </w:rPr>
        <w:t>”</w:t>
      </w:r>
      <w:r w:rsidRPr="003F3B11">
        <w:rPr>
          <w:rFonts w:ascii="Times New Roman" w:hAnsi="Times New Roman" w:cs="Times New Roman"/>
          <w:sz w:val="24"/>
          <w:szCs w:val="24"/>
        </w:rPr>
        <w:t xml:space="preserve"> – inż. Michałowi Pancewiczowi. </w:t>
      </w:r>
      <w:r w:rsidR="000B0D12">
        <w:rPr>
          <w:rFonts w:ascii="Times New Roman" w:hAnsi="Times New Roman" w:cs="Times New Roman"/>
          <w:sz w:val="24"/>
          <w:szCs w:val="24"/>
        </w:rPr>
        <w:t xml:space="preserve"> Dyplomy ukończenia studiów na tym kierunku </w:t>
      </w:r>
      <w:r w:rsidR="007840D1">
        <w:rPr>
          <w:rFonts w:ascii="Times New Roman" w:hAnsi="Times New Roman" w:cs="Times New Roman"/>
          <w:sz w:val="24"/>
          <w:szCs w:val="24"/>
        </w:rPr>
        <w:t>otrzymało 42 absolwentów.</w:t>
      </w:r>
    </w:p>
    <w:p w:rsidR="0077072E" w:rsidRPr="007E5AF3" w:rsidRDefault="007E5AF3" w:rsidP="0077072E">
      <w:pPr>
        <w:pStyle w:val="Akapitzlist"/>
        <w:ind w:left="1276" w:hanging="1276"/>
        <w:jc w:val="both"/>
        <w:rPr>
          <w:rFonts w:ascii="Times New Roman" w:hAnsi="Times New Roman" w:cs="Times New Roman"/>
          <w:sz w:val="24"/>
          <w:szCs w:val="24"/>
        </w:rPr>
      </w:pPr>
      <w:r w:rsidRPr="007E5AF3">
        <w:rPr>
          <w:rFonts w:ascii="Times New Roman" w:hAnsi="Times New Roman" w:cs="Times New Roman"/>
          <w:sz w:val="24"/>
          <w:szCs w:val="24"/>
        </w:rPr>
        <w:t>2015.02.25</w:t>
      </w:r>
      <w:r w:rsidR="0077072E" w:rsidRPr="007E5AF3">
        <w:rPr>
          <w:rFonts w:ascii="Times New Roman" w:hAnsi="Times New Roman" w:cs="Times New Roman"/>
          <w:sz w:val="24"/>
          <w:szCs w:val="24"/>
        </w:rPr>
        <w:t xml:space="preserve">  </w:t>
      </w:r>
      <w:r w:rsidR="00FF2C24" w:rsidRPr="007E5AF3">
        <w:rPr>
          <w:rFonts w:ascii="Times New Roman" w:hAnsi="Times New Roman" w:cs="Times New Roman"/>
          <w:sz w:val="24"/>
          <w:szCs w:val="24"/>
        </w:rPr>
        <w:t xml:space="preserve">Po raz pierwszy </w:t>
      </w:r>
      <w:r w:rsidR="00C63371" w:rsidRPr="007E5AF3">
        <w:rPr>
          <w:rFonts w:ascii="Times New Roman" w:hAnsi="Times New Roman" w:cs="Times New Roman"/>
          <w:sz w:val="24"/>
          <w:szCs w:val="24"/>
        </w:rPr>
        <w:t xml:space="preserve">na  kierunku „Inżynieria i gospodarka wodna”   </w:t>
      </w:r>
      <w:r w:rsidR="00FF2C24" w:rsidRPr="007E5AF3">
        <w:rPr>
          <w:rFonts w:ascii="Times New Roman" w:hAnsi="Times New Roman" w:cs="Times New Roman"/>
          <w:sz w:val="24"/>
          <w:szCs w:val="24"/>
        </w:rPr>
        <w:t>uruchomiono</w:t>
      </w:r>
      <w:r w:rsidR="00C63371" w:rsidRPr="007E5AF3">
        <w:rPr>
          <w:rFonts w:ascii="Times New Roman" w:hAnsi="Times New Roman" w:cs="Times New Roman"/>
          <w:sz w:val="24"/>
          <w:szCs w:val="24"/>
        </w:rPr>
        <w:t xml:space="preserve"> zajęcia na studiach </w:t>
      </w:r>
      <w:r w:rsidR="003603BB">
        <w:rPr>
          <w:rFonts w:ascii="Times New Roman" w:hAnsi="Times New Roman" w:cs="Times New Roman"/>
          <w:sz w:val="24"/>
          <w:szCs w:val="24"/>
        </w:rPr>
        <w:t xml:space="preserve">II </w:t>
      </w:r>
      <w:r w:rsidR="0077072E" w:rsidRPr="007E5AF3">
        <w:rPr>
          <w:rFonts w:ascii="Times New Roman" w:hAnsi="Times New Roman" w:cs="Times New Roman"/>
          <w:sz w:val="24"/>
          <w:szCs w:val="24"/>
        </w:rPr>
        <w:t>stopnia</w:t>
      </w:r>
      <w:r>
        <w:rPr>
          <w:rFonts w:ascii="Times New Roman" w:hAnsi="Times New Roman" w:cs="Times New Roman"/>
          <w:sz w:val="24"/>
          <w:szCs w:val="24"/>
        </w:rPr>
        <w:t xml:space="preserve"> (35 osób</w:t>
      </w:r>
      <w:r w:rsidRPr="007E5AF3">
        <w:rPr>
          <w:rFonts w:ascii="Times New Roman" w:hAnsi="Times New Roman" w:cs="Times New Roman"/>
          <w:sz w:val="24"/>
          <w:szCs w:val="24"/>
        </w:rPr>
        <w:t>, w tym 19</w:t>
      </w:r>
      <w:r w:rsidR="00606CCC">
        <w:rPr>
          <w:rFonts w:ascii="Times New Roman" w:hAnsi="Times New Roman" w:cs="Times New Roman"/>
          <w:sz w:val="24"/>
          <w:szCs w:val="24"/>
        </w:rPr>
        <w:t xml:space="preserve"> – </w:t>
      </w:r>
      <w:r w:rsidRPr="007E5AF3">
        <w:rPr>
          <w:rFonts w:ascii="Times New Roman" w:hAnsi="Times New Roman" w:cs="Times New Roman"/>
          <w:sz w:val="24"/>
          <w:szCs w:val="24"/>
        </w:rPr>
        <w:t xml:space="preserve">na specjalności </w:t>
      </w:r>
      <w:r w:rsidRPr="003603BB">
        <w:rPr>
          <w:rFonts w:ascii="Times New Roman" w:hAnsi="Times New Roman" w:cs="Times New Roman"/>
          <w:i/>
          <w:sz w:val="24"/>
          <w:szCs w:val="24"/>
        </w:rPr>
        <w:t xml:space="preserve">inżynieria i gospodarka wodna </w:t>
      </w:r>
      <w:r w:rsidRPr="007E5AF3">
        <w:rPr>
          <w:rFonts w:ascii="Times New Roman" w:hAnsi="Times New Roman" w:cs="Times New Roman"/>
          <w:sz w:val="24"/>
          <w:szCs w:val="24"/>
        </w:rPr>
        <w:t>oraz 16</w:t>
      </w:r>
      <w:r w:rsidR="00606CCC">
        <w:rPr>
          <w:rFonts w:ascii="Times New Roman" w:hAnsi="Times New Roman" w:cs="Times New Roman"/>
          <w:sz w:val="24"/>
          <w:szCs w:val="24"/>
        </w:rPr>
        <w:t xml:space="preserve"> –</w:t>
      </w:r>
      <w:r w:rsidRPr="007E5AF3">
        <w:rPr>
          <w:rFonts w:ascii="Times New Roman" w:hAnsi="Times New Roman" w:cs="Times New Roman"/>
          <w:sz w:val="24"/>
          <w:szCs w:val="24"/>
        </w:rPr>
        <w:t xml:space="preserve"> na specjalności </w:t>
      </w:r>
      <w:r w:rsidRPr="003603BB">
        <w:rPr>
          <w:rFonts w:ascii="Times New Roman" w:hAnsi="Times New Roman" w:cs="Times New Roman"/>
          <w:i/>
          <w:sz w:val="24"/>
          <w:szCs w:val="24"/>
        </w:rPr>
        <w:t>inżynieria melioracyjna</w:t>
      </w:r>
      <w:r w:rsidRPr="007E5AF3">
        <w:rPr>
          <w:rFonts w:ascii="Times New Roman" w:hAnsi="Times New Roman" w:cs="Times New Roman"/>
          <w:sz w:val="24"/>
          <w:szCs w:val="24"/>
        </w:rPr>
        <w:t xml:space="preserve">). </w:t>
      </w:r>
    </w:p>
    <w:p w:rsidR="0073108D" w:rsidRDefault="0073108D" w:rsidP="0073108D">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2015.10.01   Skład    Komisji   Programowej   kierunku  „Inżynieria   i   gospodarka   wodna”:                          </w:t>
      </w:r>
      <w:r w:rsidR="000119B9">
        <w:rPr>
          <w:rFonts w:ascii="Times New Roman" w:hAnsi="Times New Roman" w:cs="Times New Roman"/>
          <w:sz w:val="24"/>
          <w:szCs w:val="24"/>
        </w:rPr>
        <w:t xml:space="preserve">prof. </w:t>
      </w:r>
      <w:r>
        <w:rPr>
          <w:rFonts w:ascii="Times New Roman" w:hAnsi="Times New Roman" w:cs="Times New Roman"/>
          <w:sz w:val="24"/>
          <w:szCs w:val="24"/>
        </w:rPr>
        <w:t>dr hab. inż. Kr</w:t>
      </w:r>
      <w:r w:rsidR="000119B9">
        <w:rPr>
          <w:rFonts w:ascii="Times New Roman" w:hAnsi="Times New Roman" w:cs="Times New Roman"/>
          <w:sz w:val="24"/>
          <w:szCs w:val="24"/>
        </w:rPr>
        <w:t>zysztof Pulikowski,</w:t>
      </w:r>
      <w:r>
        <w:rPr>
          <w:rFonts w:ascii="Times New Roman" w:hAnsi="Times New Roman" w:cs="Times New Roman"/>
          <w:sz w:val="24"/>
          <w:szCs w:val="24"/>
        </w:rPr>
        <w:t xml:space="preserve"> – przewodniczący, mgr inż. Adam Cegieła (kierownik w D</w:t>
      </w:r>
      <w:r w:rsidR="00407582">
        <w:rPr>
          <w:rFonts w:ascii="Times New Roman" w:hAnsi="Times New Roman" w:cs="Times New Roman"/>
          <w:sz w:val="24"/>
          <w:szCs w:val="24"/>
        </w:rPr>
        <w:t>ZMiUW</w:t>
      </w:r>
      <w:r>
        <w:rPr>
          <w:rFonts w:ascii="Times New Roman" w:hAnsi="Times New Roman" w:cs="Times New Roman"/>
          <w:sz w:val="24"/>
          <w:szCs w:val="24"/>
        </w:rPr>
        <w:t xml:space="preserve">), </w:t>
      </w:r>
      <w:r w:rsidR="000119B9">
        <w:rPr>
          <w:rFonts w:ascii="Times New Roman" w:hAnsi="Times New Roman" w:cs="Times New Roman"/>
          <w:sz w:val="24"/>
          <w:szCs w:val="24"/>
        </w:rPr>
        <w:t>dr inż. Justyna Hachoł, dr hab.</w:t>
      </w:r>
      <w:r w:rsidR="00AA0387">
        <w:rPr>
          <w:rFonts w:ascii="Times New Roman" w:hAnsi="Times New Roman" w:cs="Times New Roman"/>
          <w:sz w:val="24"/>
          <w:szCs w:val="24"/>
        </w:rPr>
        <w:t xml:space="preserve"> inż</w:t>
      </w:r>
      <w:r w:rsidR="000119B9">
        <w:rPr>
          <w:rFonts w:ascii="Times New Roman" w:hAnsi="Times New Roman" w:cs="Times New Roman"/>
          <w:sz w:val="24"/>
          <w:szCs w:val="24"/>
        </w:rPr>
        <w:t xml:space="preserve">. Ireneusz Kajewski, </w:t>
      </w:r>
      <w:r>
        <w:rPr>
          <w:rFonts w:ascii="Times New Roman" w:hAnsi="Times New Roman" w:cs="Times New Roman"/>
          <w:sz w:val="24"/>
          <w:szCs w:val="24"/>
        </w:rPr>
        <w:t xml:space="preserve">dr inż. Dorota Olearczyk, </w:t>
      </w:r>
      <w:r w:rsidR="00AA0387">
        <w:rPr>
          <w:rFonts w:ascii="Times New Roman" w:hAnsi="Times New Roman" w:cs="Times New Roman"/>
          <w:sz w:val="24"/>
          <w:szCs w:val="24"/>
        </w:rPr>
        <w:t>dr inż</w:t>
      </w:r>
      <w:r w:rsidR="000119B9">
        <w:rPr>
          <w:rFonts w:ascii="Times New Roman" w:hAnsi="Times New Roman" w:cs="Times New Roman"/>
          <w:sz w:val="24"/>
          <w:szCs w:val="24"/>
        </w:rPr>
        <w:t>. Radosław Stodolak, mgr inż. Witold Sumisła</w:t>
      </w:r>
      <w:r w:rsidR="005745EA">
        <w:rPr>
          <w:rFonts w:ascii="Times New Roman" w:hAnsi="Times New Roman" w:cs="Times New Roman"/>
          <w:sz w:val="24"/>
          <w:szCs w:val="24"/>
        </w:rPr>
        <w:t>wski (dyrektor RZGW</w:t>
      </w:r>
      <w:r w:rsidR="000119B9">
        <w:rPr>
          <w:rFonts w:ascii="Times New Roman" w:hAnsi="Times New Roman" w:cs="Times New Roman"/>
          <w:sz w:val="24"/>
          <w:szCs w:val="24"/>
        </w:rPr>
        <w:t xml:space="preserve">), </w:t>
      </w:r>
      <w:r>
        <w:rPr>
          <w:rFonts w:ascii="Times New Roman" w:hAnsi="Times New Roman" w:cs="Times New Roman"/>
          <w:sz w:val="24"/>
          <w:szCs w:val="24"/>
        </w:rPr>
        <w:t xml:space="preserve">dr hab. Wiesław Szulczewski, </w:t>
      </w:r>
      <w:r w:rsidR="000119B9">
        <w:rPr>
          <w:rFonts w:ascii="Times New Roman" w:hAnsi="Times New Roman" w:cs="Times New Roman"/>
          <w:sz w:val="24"/>
          <w:szCs w:val="24"/>
        </w:rPr>
        <w:t xml:space="preserve">dr hab. Tamara Tokarczyk, dr hab. inż. Tomasz Tymiński, dr hab. inż. Mirosław Wiatkowski, </w:t>
      </w:r>
      <w:r>
        <w:rPr>
          <w:rFonts w:ascii="Times New Roman" w:hAnsi="Times New Roman" w:cs="Times New Roman"/>
          <w:sz w:val="24"/>
          <w:szCs w:val="24"/>
        </w:rPr>
        <w:t>prof. nadzw., dr hab. inż. Romuald Żmuda, prof. nadzw.</w:t>
      </w:r>
      <w:r w:rsidR="000119B9">
        <w:rPr>
          <w:rFonts w:ascii="Times New Roman" w:hAnsi="Times New Roman" w:cs="Times New Roman"/>
          <w:sz w:val="24"/>
          <w:szCs w:val="24"/>
        </w:rPr>
        <w:t xml:space="preserve"> oraz </w:t>
      </w:r>
      <w:r w:rsidR="00AA0387">
        <w:rPr>
          <w:rFonts w:ascii="Times New Roman" w:hAnsi="Times New Roman" w:cs="Times New Roman"/>
          <w:sz w:val="24"/>
          <w:szCs w:val="24"/>
        </w:rPr>
        <w:t>staro</w:t>
      </w:r>
      <w:r w:rsidR="005745EA">
        <w:rPr>
          <w:rFonts w:ascii="Times New Roman" w:hAnsi="Times New Roman" w:cs="Times New Roman"/>
          <w:sz w:val="24"/>
          <w:szCs w:val="24"/>
        </w:rPr>
        <w:t xml:space="preserve">sta III roku studiów I </w:t>
      </w:r>
      <w:r w:rsidR="00AA0387">
        <w:rPr>
          <w:rFonts w:ascii="Times New Roman" w:hAnsi="Times New Roman" w:cs="Times New Roman"/>
          <w:sz w:val="24"/>
          <w:szCs w:val="24"/>
        </w:rPr>
        <w:t xml:space="preserve">stopnia i </w:t>
      </w:r>
      <w:r w:rsidR="000119B9">
        <w:rPr>
          <w:rFonts w:ascii="Times New Roman" w:hAnsi="Times New Roman" w:cs="Times New Roman"/>
          <w:sz w:val="24"/>
          <w:szCs w:val="24"/>
        </w:rPr>
        <w:t>starosta I rok</w:t>
      </w:r>
      <w:r w:rsidR="005745EA">
        <w:rPr>
          <w:rFonts w:ascii="Times New Roman" w:hAnsi="Times New Roman" w:cs="Times New Roman"/>
          <w:sz w:val="24"/>
          <w:szCs w:val="24"/>
        </w:rPr>
        <w:t>u studiów stacjonarnych II</w:t>
      </w:r>
      <w:r w:rsidR="000119B9">
        <w:rPr>
          <w:rFonts w:ascii="Times New Roman" w:hAnsi="Times New Roman" w:cs="Times New Roman"/>
          <w:sz w:val="24"/>
          <w:szCs w:val="24"/>
        </w:rPr>
        <w:t xml:space="preserve"> stopnia.</w:t>
      </w:r>
    </w:p>
    <w:p w:rsidR="0073108D" w:rsidRDefault="0073108D" w:rsidP="0073108D">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2015.10.01   Minimum  kadrowe   dla  kierunku  studiów  „Inżynieria  i  gospodarka  wodna”:  prof. dr hab. inż. Jan Kempiński, prof. dr hab. inż. Krzysztof Pulikowski, prof. dr hab. Wiesław Szulczewski, prof. nadzw., dr hab. inż. Romuald Żmuda, prof. nadzw.,  dr hab. inż. Ireneusz Kajewski, </w:t>
      </w:r>
      <w:r w:rsidR="00AF00BB">
        <w:rPr>
          <w:rFonts w:ascii="Times New Roman" w:hAnsi="Times New Roman" w:cs="Times New Roman"/>
          <w:sz w:val="24"/>
          <w:szCs w:val="24"/>
        </w:rPr>
        <w:t>dr hab. inż. Mirosław Wiatkowski</w:t>
      </w:r>
      <w:r w:rsidR="00633804">
        <w:rPr>
          <w:rFonts w:ascii="Times New Roman" w:hAnsi="Times New Roman" w:cs="Times New Roman"/>
          <w:sz w:val="24"/>
          <w:szCs w:val="24"/>
        </w:rPr>
        <w:t>,</w:t>
      </w:r>
      <w:r w:rsidR="00AF00BB">
        <w:rPr>
          <w:rFonts w:ascii="Times New Roman" w:hAnsi="Times New Roman" w:cs="Times New Roman"/>
          <w:sz w:val="24"/>
          <w:szCs w:val="24"/>
        </w:rPr>
        <w:t xml:space="preserve"> </w:t>
      </w:r>
      <w:r>
        <w:rPr>
          <w:rFonts w:ascii="Times New Roman" w:hAnsi="Times New Roman" w:cs="Times New Roman"/>
          <w:sz w:val="24"/>
          <w:szCs w:val="24"/>
        </w:rPr>
        <w:t xml:space="preserve">dr inż. Wojciech Łyczko, dr inż. Dorota Olearczyk, dr inż. Beata Olszewska, dr inż. Radosław Stodolak, dr hab.  inż. Tomasz Tymiński, dr inż. Magdalena Kuśnierz, dr inż. Wiesław Fiałkiewicz, dr </w:t>
      </w:r>
      <w:r w:rsidR="00AF00BB">
        <w:rPr>
          <w:rFonts w:ascii="Times New Roman" w:hAnsi="Times New Roman" w:cs="Times New Roman"/>
          <w:sz w:val="24"/>
          <w:szCs w:val="24"/>
        </w:rPr>
        <w:t>inż. Joanna Kajewska-Szkudlarek.</w:t>
      </w:r>
      <w:r>
        <w:rPr>
          <w:rFonts w:ascii="Times New Roman" w:hAnsi="Times New Roman" w:cs="Times New Roman"/>
          <w:sz w:val="24"/>
          <w:szCs w:val="24"/>
        </w:rPr>
        <w:t xml:space="preserve"> </w:t>
      </w:r>
    </w:p>
    <w:p w:rsidR="0073108D" w:rsidRPr="00142CE1" w:rsidRDefault="0073108D" w:rsidP="00073BA0">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2015.11.30   Na  kierunku  „Inżynieria  i  gosp</w:t>
      </w:r>
      <w:r w:rsidR="007E5AF3">
        <w:rPr>
          <w:rFonts w:ascii="Times New Roman" w:hAnsi="Times New Roman" w:cs="Times New Roman"/>
          <w:sz w:val="24"/>
          <w:szCs w:val="24"/>
        </w:rPr>
        <w:t xml:space="preserve">odarka  wodna”  studiowały 234 osoby (studia stacjonarne), </w:t>
      </w:r>
      <w:r w:rsidR="00142CE1">
        <w:rPr>
          <w:rFonts w:ascii="Times New Roman" w:hAnsi="Times New Roman" w:cs="Times New Roman"/>
          <w:sz w:val="24"/>
          <w:szCs w:val="24"/>
        </w:rPr>
        <w:t xml:space="preserve">w tym studia </w:t>
      </w:r>
      <w:r w:rsidR="003603BB">
        <w:rPr>
          <w:rFonts w:ascii="Times New Roman" w:hAnsi="Times New Roman" w:cs="Times New Roman"/>
          <w:sz w:val="24"/>
          <w:szCs w:val="24"/>
        </w:rPr>
        <w:t xml:space="preserve">I </w:t>
      </w:r>
      <w:r w:rsidR="00142CE1">
        <w:rPr>
          <w:rFonts w:ascii="Times New Roman" w:hAnsi="Times New Roman" w:cs="Times New Roman"/>
          <w:sz w:val="24"/>
          <w:szCs w:val="24"/>
        </w:rPr>
        <w:t xml:space="preserve">stopnia – </w:t>
      </w:r>
      <w:r w:rsidR="003603BB">
        <w:rPr>
          <w:rFonts w:ascii="Times New Roman" w:hAnsi="Times New Roman" w:cs="Times New Roman"/>
          <w:sz w:val="24"/>
          <w:szCs w:val="24"/>
        </w:rPr>
        <w:t>206, studia II stopnia – 28.</w:t>
      </w:r>
      <w:r w:rsidR="00AF00BB">
        <w:rPr>
          <w:rFonts w:ascii="Times New Roman" w:hAnsi="Times New Roman" w:cs="Times New Roman"/>
          <w:color w:val="C00000"/>
          <w:sz w:val="24"/>
          <w:szCs w:val="24"/>
        </w:rPr>
        <w:t xml:space="preserve">  </w:t>
      </w:r>
    </w:p>
    <w:p w:rsidR="008E1805" w:rsidRPr="0066318C" w:rsidRDefault="00035F28" w:rsidP="007357B9">
      <w:pPr>
        <w:pStyle w:val="Akapitzlist"/>
        <w:ind w:left="1247" w:hanging="1247"/>
        <w:jc w:val="both"/>
        <w:rPr>
          <w:rFonts w:ascii="Times New Roman" w:hAnsi="Times New Roman" w:cs="Times New Roman"/>
          <w:color w:val="FF0000"/>
          <w:sz w:val="24"/>
          <w:szCs w:val="24"/>
        </w:rPr>
      </w:pPr>
      <w:r w:rsidRPr="003F3B11">
        <w:rPr>
          <w:rFonts w:ascii="Times New Roman" w:hAnsi="Times New Roman" w:cs="Times New Roman"/>
          <w:sz w:val="24"/>
          <w:szCs w:val="24"/>
        </w:rPr>
        <w:t xml:space="preserve">2016.06.20 </w:t>
      </w:r>
      <w:r w:rsidR="00F05D1B" w:rsidRPr="003F3B11">
        <w:rPr>
          <w:rFonts w:ascii="Times New Roman" w:hAnsi="Times New Roman" w:cs="Times New Roman"/>
          <w:sz w:val="24"/>
          <w:szCs w:val="24"/>
        </w:rPr>
        <w:t>Uchwałą nr 56/2016 Senat U</w:t>
      </w:r>
      <w:r w:rsidR="00407582">
        <w:rPr>
          <w:rFonts w:ascii="Times New Roman" w:hAnsi="Times New Roman" w:cs="Times New Roman"/>
          <w:sz w:val="24"/>
          <w:szCs w:val="24"/>
        </w:rPr>
        <w:t xml:space="preserve">czelni </w:t>
      </w:r>
      <w:r w:rsidR="00AF00BB">
        <w:rPr>
          <w:rFonts w:ascii="Times New Roman" w:hAnsi="Times New Roman" w:cs="Times New Roman"/>
          <w:sz w:val="24"/>
          <w:szCs w:val="24"/>
        </w:rPr>
        <w:t xml:space="preserve"> powołał</w:t>
      </w:r>
      <w:r w:rsidR="00641F54">
        <w:rPr>
          <w:rFonts w:ascii="Times New Roman" w:hAnsi="Times New Roman" w:cs="Times New Roman"/>
          <w:sz w:val="24"/>
          <w:szCs w:val="24"/>
        </w:rPr>
        <w:t xml:space="preserve"> </w:t>
      </w:r>
      <w:r w:rsidRPr="003F3B11">
        <w:rPr>
          <w:rFonts w:ascii="Times New Roman" w:hAnsi="Times New Roman" w:cs="Times New Roman"/>
          <w:sz w:val="24"/>
          <w:szCs w:val="24"/>
        </w:rPr>
        <w:t xml:space="preserve"> </w:t>
      </w:r>
      <w:r w:rsidR="00AF00BB">
        <w:rPr>
          <w:rFonts w:ascii="Times New Roman" w:hAnsi="Times New Roman" w:cs="Times New Roman"/>
          <w:sz w:val="24"/>
          <w:szCs w:val="24"/>
        </w:rPr>
        <w:t>na kierunku „I</w:t>
      </w:r>
      <w:r w:rsidR="00AF00BB" w:rsidRPr="003F3B11">
        <w:rPr>
          <w:rFonts w:ascii="Times New Roman" w:hAnsi="Times New Roman" w:cs="Times New Roman"/>
          <w:sz w:val="24"/>
          <w:szCs w:val="24"/>
        </w:rPr>
        <w:t>nżynieria i gospodarka wodna</w:t>
      </w:r>
      <w:r w:rsidR="00AF00BB">
        <w:rPr>
          <w:rFonts w:ascii="Times New Roman" w:hAnsi="Times New Roman" w:cs="Times New Roman"/>
          <w:sz w:val="24"/>
          <w:szCs w:val="24"/>
        </w:rPr>
        <w:t>”,</w:t>
      </w:r>
      <w:r w:rsidR="00AF00BB" w:rsidRPr="003F3B11">
        <w:rPr>
          <w:rFonts w:ascii="Times New Roman" w:hAnsi="Times New Roman" w:cs="Times New Roman"/>
          <w:sz w:val="24"/>
          <w:szCs w:val="24"/>
        </w:rPr>
        <w:t xml:space="preserve"> </w:t>
      </w:r>
      <w:r w:rsidR="00074DB5" w:rsidRPr="003F3B11">
        <w:rPr>
          <w:rFonts w:ascii="Times New Roman" w:hAnsi="Times New Roman" w:cs="Times New Roman"/>
          <w:sz w:val="24"/>
          <w:szCs w:val="24"/>
        </w:rPr>
        <w:t>na studia</w:t>
      </w:r>
      <w:r w:rsidR="00074DB5">
        <w:rPr>
          <w:rFonts w:ascii="Times New Roman" w:hAnsi="Times New Roman" w:cs="Times New Roman"/>
          <w:sz w:val="24"/>
          <w:szCs w:val="24"/>
        </w:rPr>
        <w:t>ch stacjonarnych II stopnia”</w:t>
      </w:r>
      <w:r w:rsidR="00641F54">
        <w:rPr>
          <w:rFonts w:ascii="Times New Roman" w:hAnsi="Times New Roman" w:cs="Times New Roman"/>
          <w:sz w:val="24"/>
          <w:szCs w:val="24"/>
        </w:rPr>
        <w:t>,</w:t>
      </w:r>
      <w:r w:rsidR="00074DB5" w:rsidRPr="003F3B11">
        <w:rPr>
          <w:rFonts w:ascii="Times New Roman" w:hAnsi="Times New Roman" w:cs="Times New Roman"/>
          <w:sz w:val="24"/>
          <w:szCs w:val="24"/>
        </w:rPr>
        <w:t xml:space="preserve"> </w:t>
      </w:r>
      <w:r w:rsidR="00F05D1B" w:rsidRPr="003F3B11">
        <w:rPr>
          <w:rFonts w:ascii="Times New Roman" w:hAnsi="Times New Roman" w:cs="Times New Roman"/>
          <w:sz w:val="24"/>
          <w:szCs w:val="24"/>
        </w:rPr>
        <w:t xml:space="preserve">specjalność </w:t>
      </w:r>
      <w:r w:rsidR="00F05D1B" w:rsidRPr="003F3B11">
        <w:rPr>
          <w:rFonts w:ascii="Times New Roman" w:hAnsi="Times New Roman" w:cs="Times New Roman"/>
          <w:i/>
          <w:sz w:val="24"/>
          <w:szCs w:val="24"/>
        </w:rPr>
        <w:t>zagospodarowanie wód opadowych</w:t>
      </w:r>
      <w:r w:rsidR="00C26B0C">
        <w:rPr>
          <w:rFonts w:ascii="Times New Roman" w:hAnsi="Times New Roman" w:cs="Times New Roman"/>
          <w:sz w:val="24"/>
          <w:szCs w:val="24"/>
        </w:rPr>
        <w:t xml:space="preserve"> (Załącznik 30).</w:t>
      </w:r>
    </w:p>
    <w:p w:rsidR="00EB547A" w:rsidRDefault="00DA6AB2" w:rsidP="00685FCD">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2016.09.28   </w:t>
      </w:r>
      <w:r w:rsidR="00EB547A">
        <w:rPr>
          <w:rFonts w:ascii="Times New Roman" w:hAnsi="Times New Roman" w:cs="Times New Roman"/>
          <w:sz w:val="24"/>
          <w:szCs w:val="24"/>
        </w:rPr>
        <w:t xml:space="preserve">Uchwałą nr 52/850/2016 </w:t>
      </w:r>
      <w:r w:rsidR="00407582">
        <w:rPr>
          <w:rFonts w:ascii="Times New Roman" w:hAnsi="Times New Roman" w:cs="Times New Roman"/>
          <w:sz w:val="24"/>
          <w:szCs w:val="24"/>
        </w:rPr>
        <w:t>Rada  Wydziału</w:t>
      </w:r>
      <w:r w:rsidR="00EB547A">
        <w:rPr>
          <w:rFonts w:ascii="Times New Roman" w:hAnsi="Times New Roman" w:cs="Times New Roman"/>
          <w:sz w:val="24"/>
          <w:szCs w:val="24"/>
        </w:rPr>
        <w:t>:</w:t>
      </w:r>
    </w:p>
    <w:p w:rsidR="007357B9" w:rsidRPr="00612B02" w:rsidRDefault="00EB547A" w:rsidP="00612B02">
      <w:pPr>
        <w:pStyle w:val="Akapitzlist"/>
        <w:numPr>
          <w:ilvl w:val="0"/>
          <w:numId w:val="5"/>
        </w:numPr>
        <w:ind w:left="1304" w:hanging="170"/>
        <w:jc w:val="both"/>
        <w:rPr>
          <w:rFonts w:ascii="Times New Roman" w:hAnsi="Times New Roman" w:cs="Times New Roman"/>
          <w:sz w:val="24"/>
          <w:szCs w:val="24"/>
        </w:rPr>
      </w:pPr>
      <w:r w:rsidRPr="00641F54">
        <w:rPr>
          <w:rFonts w:ascii="Times New Roman" w:hAnsi="Times New Roman" w:cs="Times New Roman"/>
          <w:sz w:val="24"/>
          <w:szCs w:val="24"/>
        </w:rPr>
        <w:t xml:space="preserve">przyznała dyplomy ukończenia studiów </w:t>
      </w:r>
      <w:r w:rsidR="0064011B" w:rsidRPr="00641F54">
        <w:rPr>
          <w:rFonts w:ascii="Times New Roman" w:hAnsi="Times New Roman" w:cs="Times New Roman"/>
          <w:sz w:val="24"/>
          <w:szCs w:val="24"/>
        </w:rPr>
        <w:t xml:space="preserve">II stopnia z wyróżnieniem </w:t>
      </w:r>
      <w:r w:rsidR="0064011B" w:rsidRPr="00612B02">
        <w:rPr>
          <w:rFonts w:ascii="Times New Roman" w:hAnsi="Times New Roman" w:cs="Times New Roman"/>
          <w:sz w:val="24"/>
          <w:szCs w:val="24"/>
        </w:rPr>
        <w:t>18 najlepszym absolwe</w:t>
      </w:r>
      <w:r w:rsidR="00EA3D22" w:rsidRPr="00612B02">
        <w:rPr>
          <w:rFonts w:ascii="Times New Roman" w:hAnsi="Times New Roman" w:cs="Times New Roman"/>
          <w:sz w:val="24"/>
          <w:szCs w:val="24"/>
        </w:rPr>
        <w:t>ntom, w tym po raz pierwszy absolwentowi</w:t>
      </w:r>
      <w:r w:rsidR="00D222EA" w:rsidRPr="00612B02">
        <w:rPr>
          <w:rFonts w:ascii="Times New Roman" w:hAnsi="Times New Roman" w:cs="Times New Roman"/>
          <w:sz w:val="24"/>
          <w:szCs w:val="24"/>
        </w:rPr>
        <w:t xml:space="preserve"> studiów </w:t>
      </w:r>
      <w:r w:rsidR="00D222EA" w:rsidRPr="00612B02">
        <w:rPr>
          <w:rFonts w:ascii="Times New Roman" w:hAnsi="Times New Roman" w:cs="Times New Roman"/>
          <w:sz w:val="24"/>
          <w:szCs w:val="24"/>
        </w:rPr>
        <w:br/>
        <w:t>na</w:t>
      </w:r>
      <w:r w:rsidR="00EA3D22" w:rsidRPr="00612B02">
        <w:rPr>
          <w:rFonts w:ascii="Times New Roman" w:hAnsi="Times New Roman" w:cs="Times New Roman"/>
          <w:sz w:val="24"/>
          <w:szCs w:val="24"/>
        </w:rPr>
        <w:t xml:space="preserve"> kierunku „I</w:t>
      </w:r>
      <w:r w:rsidR="0064011B" w:rsidRPr="00612B02">
        <w:rPr>
          <w:rFonts w:ascii="Times New Roman" w:hAnsi="Times New Roman" w:cs="Times New Roman"/>
          <w:sz w:val="24"/>
          <w:szCs w:val="24"/>
        </w:rPr>
        <w:t>nżynieria i gospodarka wodna</w:t>
      </w:r>
      <w:r w:rsidR="00EA3D22" w:rsidRPr="00612B02">
        <w:rPr>
          <w:rFonts w:ascii="Times New Roman" w:hAnsi="Times New Roman" w:cs="Times New Roman"/>
          <w:sz w:val="24"/>
          <w:szCs w:val="24"/>
        </w:rPr>
        <w:t>”</w:t>
      </w:r>
      <w:r w:rsidR="0064011B" w:rsidRPr="00612B02">
        <w:rPr>
          <w:rFonts w:ascii="Times New Roman" w:hAnsi="Times New Roman" w:cs="Times New Roman"/>
          <w:sz w:val="24"/>
          <w:szCs w:val="24"/>
        </w:rPr>
        <w:t xml:space="preserve"> – mgr</w:t>
      </w:r>
      <w:r w:rsidR="001251CE" w:rsidRPr="00612B02">
        <w:rPr>
          <w:rFonts w:ascii="Times New Roman" w:hAnsi="Times New Roman" w:cs="Times New Roman"/>
          <w:sz w:val="24"/>
          <w:szCs w:val="24"/>
        </w:rPr>
        <w:t>.</w:t>
      </w:r>
      <w:r w:rsidR="0064011B" w:rsidRPr="00612B02">
        <w:rPr>
          <w:rFonts w:ascii="Times New Roman" w:hAnsi="Times New Roman" w:cs="Times New Roman"/>
          <w:sz w:val="24"/>
          <w:szCs w:val="24"/>
        </w:rPr>
        <w:t xml:space="preserve"> inż. </w:t>
      </w:r>
      <w:r w:rsidR="00EA3D22" w:rsidRPr="00612B02">
        <w:rPr>
          <w:rFonts w:ascii="Times New Roman" w:hAnsi="Times New Roman" w:cs="Times New Roman"/>
          <w:sz w:val="24"/>
          <w:szCs w:val="24"/>
        </w:rPr>
        <w:t>Dawidowi Kędzia;</w:t>
      </w:r>
    </w:p>
    <w:p w:rsidR="00804FD7" w:rsidRPr="00142CE1" w:rsidRDefault="00DA6AB2" w:rsidP="00142CE1">
      <w:pPr>
        <w:pStyle w:val="Akapitzlist"/>
        <w:numPr>
          <w:ilvl w:val="0"/>
          <w:numId w:val="5"/>
        </w:numPr>
        <w:ind w:left="1304" w:hanging="170"/>
        <w:jc w:val="both"/>
        <w:rPr>
          <w:rFonts w:ascii="Times New Roman" w:hAnsi="Times New Roman" w:cs="Times New Roman"/>
          <w:sz w:val="24"/>
          <w:szCs w:val="24"/>
        </w:rPr>
      </w:pPr>
      <w:r w:rsidRPr="00142CE1">
        <w:rPr>
          <w:rFonts w:ascii="Times New Roman" w:hAnsi="Times New Roman" w:cs="Times New Roman"/>
          <w:sz w:val="24"/>
          <w:szCs w:val="24"/>
        </w:rPr>
        <w:t xml:space="preserve">powołała komisje programowe dla poszczególnych kierunków studiów w kadencji 2016-2020, w tym </w:t>
      </w:r>
      <w:r w:rsidR="00F702ED" w:rsidRPr="00142CE1">
        <w:rPr>
          <w:rFonts w:ascii="Times New Roman" w:hAnsi="Times New Roman" w:cs="Times New Roman"/>
          <w:sz w:val="24"/>
          <w:szCs w:val="24"/>
        </w:rPr>
        <w:t>komisję</w:t>
      </w:r>
      <w:r w:rsidR="006B1FDC" w:rsidRPr="00142CE1">
        <w:rPr>
          <w:rFonts w:ascii="Times New Roman" w:hAnsi="Times New Roman" w:cs="Times New Roman"/>
          <w:sz w:val="24"/>
          <w:szCs w:val="24"/>
        </w:rPr>
        <w:t xml:space="preserve"> </w:t>
      </w:r>
      <w:r w:rsidRPr="00142CE1">
        <w:rPr>
          <w:rFonts w:ascii="Times New Roman" w:hAnsi="Times New Roman" w:cs="Times New Roman"/>
          <w:sz w:val="24"/>
          <w:szCs w:val="24"/>
        </w:rPr>
        <w:t>dla kierunku „Inżynieria i gospodarka wodna” w składzie: dr hab. inż. Tomasz Tymiński – przewodniczący (prodziekan), prof. dr hab.</w:t>
      </w:r>
      <w:r w:rsidR="00685FCD" w:rsidRPr="00142CE1">
        <w:rPr>
          <w:rFonts w:ascii="Times New Roman" w:hAnsi="Times New Roman" w:cs="Times New Roman"/>
          <w:sz w:val="24"/>
          <w:szCs w:val="24"/>
        </w:rPr>
        <w:t xml:space="preserve"> inż. Krzysztof Puli</w:t>
      </w:r>
      <w:r w:rsidRPr="00142CE1">
        <w:rPr>
          <w:rFonts w:ascii="Times New Roman" w:hAnsi="Times New Roman" w:cs="Times New Roman"/>
          <w:sz w:val="24"/>
          <w:szCs w:val="24"/>
        </w:rPr>
        <w:t>kowski, dr hab.</w:t>
      </w:r>
      <w:r w:rsidR="00685FCD" w:rsidRPr="00142CE1">
        <w:rPr>
          <w:rFonts w:ascii="Times New Roman" w:hAnsi="Times New Roman" w:cs="Times New Roman"/>
          <w:sz w:val="24"/>
          <w:szCs w:val="24"/>
        </w:rPr>
        <w:t xml:space="preserve"> inż</w:t>
      </w:r>
      <w:r w:rsidRPr="00142CE1">
        <w:rPr>
          <w:rFonts w:ascii="Times New Roman" w:hAnsi="Times New Roman" w:cs="Times New Roman"/>
          <w:sz w:val="24"/>
          <w:szCs w:val="24"/>
        </w:rPr>
        <w:t>. Mirosław Wiatkowski</w:t>
      </w:r>
      <w:r w:rsidR="00685FCD" w:rsidRPr="00142CE1">
        <w:rPr>
          <w:rFonts w:ascii="Times New Roman" w:hAnsi="Times New Roman" w:cs="Times New Roman"/>
          <w:sz w:val="24"/>
          <w:szCs w:val="24"/>
        </w:rPr>
        <w:t xml:space="preserve">, prof. nadzw., dr hab. inż. Romuald Żmuda, prof. nadzw., dr hab. inż. Ewa Burszta-Adamiak, dr hab. inż. Beata Olszewska, dr hab. Wiesław Szulczewski, prof. nadzw., dr inż. Wojciech Łyczko, dr inż. Radosław Stodolak (sekretarz), dr hab. inż. Tamara Tokarczyk, prof. nadzw. IMGW-PIB, Kierownik Centrum Modelowania Powodzi i Susz, mgr </w:t>
      </w:r>
      <w:r w:rsidR="00481A4C" w:rsidRPr="00142CE1">
        <w:rPr>
          <w:rFonts w:ascii="Times New Roman" w:hAnsi="Times New Roman" w:cs="Times New Roman"/>
          <w:sz w:val="24"/>
          <w:szCs w:val="24"/>
        </w:rPr>
        <w:t>inż</w:t>
      </w:r>
      <w:r w:rsidR="00407582">
        <w:rPr>
          <w:rFonts w:ascii="Times New Roman" w:hAnsi="Times New Roman" w:cs="Times New Roman"/>
          <w:sz w:val="24"/>
          <w:szCs w:val="24"/>
        </w:rPr>
        <w:t>. Adam Cegieła</w:t>
      </w:r>
      <w:r w:rsidR="00685FCD" w:rsidRPr="00142CE1">
        <w:rPr>
          <w:rFonts w:ascii="Times New Roman" w:hAnsi="Times New Roman" w:cs="Times New Roman"/>
          <w:sz w:val="24"/>
          <w:szCs w:val="24"/>
        </w:rPr>
        <w:t xml:space="preserve"> </w:t>
      </w:r>
      <w:r w:rsidR="00407582">
        <w:rPr>
          <w:rFonts w:ascii="Times New Roman" w:hAnsi="Times New Roman" w:cs="Times New Roman"/>
          <w:sz w:val="24"/>
          <w:szCs w:val="24"/>
        </w:rPr>
        <w:lastRenderedPageBreak/>
        <w:t>(DZMiUW)</w:t>
      </w:r>
      <w:r w:rsidR="00633804">
        <w:rPr>
          <w:rFonts w:ascii="Times New Roman" w:hAnsi="Times New Roman" w:cs="Times New Roman"/>
          <w:sz w:val="24"/>
          <w:szCs w:val="24"/>
        </w:rPr>
        <w:t xml:space="preserve"> oraz</w:t>
      </w:r>
      <w:r w:rsidR="00685FCD" w:rsidRPr="00142CE1">
        <w:rPr>
          <w:rFonts w:ascii="Times New Roman" w:hAnsi="Times New Roman" w:cs="Times New Roman"/>
          <w:sz w:val="24"/>
          <w:szCs w:val="24"/>
        </w:rPr>
        <w:t xml:space="preserve">  starosta III roku studiów s</w:t>
      </w:r>
      <w:r w:rsidR="00633804">
        <w:rPr>
          <w:rFonts w:ascii="Times New Roman" w:hAnsi="Times New Roman" w:cs="Times New Roman"/>
          <w:sz w:val="24"/>
          <w:szCs w:val="24"/>
        </w:rPr>
        <w:t xml:space="preserve">tacjonarnych </w:t>
      </w:r>
      <w:r w:rsidR="00612B02">
        <w:rPr>
          <w:rFonts w:ascii="Times New Roman" w:hAnsi="Times New Roman" w:cs="Times New Roman"/>
          <w:sz w:val="24"/>
          <w:szCs w:val="24"/>
        </w:rPr>
        <w:t xml:space="preserve">I </w:t>
      </w:r>
      <w:r w:rsidR="00633804">
        <w:rPr>
          <w:rFonts w:ascii="Times New Roman" w:hAnsi="Times New Roman" w:cs="Times New Roman"/>
          <w:sz w:val="24"/>
          <w:szCs w:val="24"/>
        </w:rPr>
        <w:t xml:space="preserve"> stopnia i </w:t>
      </w:r>
      <w:r w:rsidR="00685FCD" w:rsidRPr="00142CE1">
        <w:rPr>
          <w:rFonts w:ascii="Times New Roman" w:hAnsi="Times New Roman" w:cs="Times New Roman"/>
          <w:sz w:val="24"/>
          <w:szCs w:val="24"/>
        </w:rPr>
        <w:t xml:space="preserve"> starosta I roku studiów stacjonarnych </w:t>
      </w:r>
      <w:r w:rsidR="00612B02">
        <w:rPr>
          <w:rFonts w:ascii="Times New Roman" w:hAnsi="Times New Roman" w:cs="Times New Roman"/>
          <w:sz w:val="24"/>
          <w:szCs w:val="24"/>
        </w:rPr>
        <w:t xml:space="preserve">II </w:t>
      </w:r>
      <w:r w:rsidR="00685FCD" w:rsidRPr="00142CE1">
        <w:rPr>
          <w:rFonts w:ascii="Times New Roman" w:hAnsi="Times New Roman" w:cs="Times New Roman"/>
          <w:sz w:val="24"/>
          <w:szCs w:val="24"/>
        </w:rPr>
        <w:t>stopnia.</w:t>
      </w:r>
    </w:p>
    <w:p w:rsidR="00A90F8E" w:rsidRPr="00A90F8E" w:rsidRDefault="00A90F8E" w:rsidP="00A90F8E">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2016.10.01   Minimum  kadrowe   dla  kierunku  studiów  „Inżynieria  i  gospodarka  wodna”:  prof. dr hab. inż. Krzysztof Pulikowski, </w:t>
      </w:r>
      <w:r w:rsidR="00633804">
        <w:rPr>
          <w:rFonts w:ascii="Times New Roman" w:hAnsi="Times New Roman" w:cs="Times New Roman"/>
          <w:sz w:val="24"/>
          <w:szCs w:val="24"/>
        </w:rPr>
        <w:t xml:space="preserve">dr hab. inż. Mirosław Wiatkowski, prof. nadzw., </w:t>
      </w:r>
      <w:r>
        <w:rPr>
          <w:rFonts w:ascii="Times New Roman" w:hAnsi="Times New Roman" w:cs="Times New Roman"/>
          <w:sz w:val="24"/>
          <w:szCs w:val="24"/>
        </w:rPr>
        <w:t>dr hab. inż. Romuald Żmuda, prof. nadzw., dr hab. inż. Ireneusz Kajewski, dr hab.</w:t>
      </w:r>
      <w:r w:rsidR="00630996">
        <w:rPr>
          <w:rFonts w:ascii="Times New Roman" w:hAnsi="Times New Roman" w:cs="Times New Roman"/>
          <w:sz w:val="24"/>
          <w:szCs w:val="24"/>
        </w:rPr>
        <w:t xml:space="preserve"> inż</w:t>
      </w:r>
      <w:r>
        <w:rPr>
          <w:rFonts w:ascii="Times New Roman" w:hAnsi="Times New Roman" w:cs="Times New Roman"/>
          <w:sz w:val="24"/>
          <w:szCs w:val="24"/>
        </w:rPr>
        <w:t xml:space="preserve">. Ewa Burszta-Adamiak, </w:t>
      </w:r>
      <w:r w:rsidR="00633804">
        <w:rPr>
          <w:rFonts w:ascii="Times New Roman" w:hAnsi="Times New Roman" w:cs="Times New Roman"/>
          <w:sz w:val="24"/>
          <w:szCs w:val="24"/>
        </w:rPr>
        <w:t xml:space="preserve">dr hab. inż. Tomasz Tymiński, </w:t>
      </w:r>
      <w:r>
        <w:rPr>
          <w:rFonts w:ascii="Times New Roman" w:hAnsi="Times New Roman" w:cs="Times New Roman"/>
          <w:sz w:val="24"/>
          <w:szCs w:val="24"/>
        </w:rPr>
        <w:t>dr inż. Wojciech Łyczko, dr inż. Beata Olszewska, dr inż. Radosław Stodolak, dr inż. Wiesław Fiałkiewicz,</w:t>
      </w:r>
      <w:r w:rsidR="00630996">
        <w:rPr>
          <w:rFonts w:ascii="Times New Roman" w:hAnsi="Times New Roman" w:cs="Times New Roman"/>
          <w:sz w:val="24"/>
          <w:szCs w:val="24"/>
        </w:rPr>
        <w:t xml:space="preserve"> dr inż. Wojciech Orzepowski, dr inż</w:t>
      </w:r>
      <w:r>
        <w:rPr>
          <w:rFonts w:ascii="Times New Roman" w:hAnsi="Times New Roman" w:cs="Times New Roman"/>
          <w:sz w:val="24"/>
          <w:szCs w:val="24"/>
        </w:rPr>
        <w:t xml:space="preserve">. Iwona Rybka,  dr </w:t>
      </w:r>
      <w:r w:rsidR="00633804">
        <w:rPr>
          <w:rFonts w:ascii="Times New Roman" w:hAnsi="Times New Roman" w:cs="Times New Roman"/>
          <w:sz w:val="24"/>
          <w:szCs w:val="24"/>
        </w:rPr>
        <w:t>inż. Joanna Kajewska-Szkudlarek.</w:t>
      </w:r>
      <w:r>
        <w:rPr>
          <w:rFonts w:ascii="Times New Roman" w:hAnsi="Times New Roman" w:cs="Times New Roman"/>
          <w:sz w:val="24"/>
          <w:szCs w:val="24"/>
        </w:rPr>
        <w:t xml:space="preserve"> </w:t>
      </w:r>
    </w:p>
    <w:p w:rsidR="0084373F" w:rsidRPr="0084373F" w:rsidRDefault="0084373F" w:rsidP="0084373F">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2016.10.01   Pierwsi  absolwenci</w:t>
      </w:r>
      <w:r w:rsidRPr="0084373F">
        <w:rPr>
          <w:rFonts w:ascii="Times New Roman" w:hAnsi="Times New Roman" w:cs="Times New Roman"/>
          <w:sz w:val="24"/>
          <w:szCs w:val="24"/>
        </w:rPr>
        <w:t xml:space="preserve">  studiów  na  kierunku  „Inżynieria </w:t>
      </w:r>
      <w:r>
        <w:rPr>
          <w:rFonts w:ascii="Times New Roman" w:hAnsi="Times New Roman" w:cs="Times New Roman"/>
          <w:sz w:val="24"/>
          <w:szCs w:val="24"/>
        </w:rPr>
        <w:t xml:space="preserve"> i  gospodarka  wodna” rozpoczęli</w:t>
      </w:r>
      <w:r w:rsidRPr="0084373F">
        <w:rPr>
          <w:rFonts w:ascii="Times New Roman" w:hAnsi="Times New Roman" w:cs="Times New Roman"/>
          <w:sz w:val="24"/>
          <w:szCs w:val="24"/>
        </w:rPr>
        <w:t xml:space="preserve"> studia doktoranckie</w:t>
      </w:r>
      <w:r w:rsidR="00764ED9">
        <w:rPr>
          <w:rFonts w:ascii="Times New Roman" w:hAnsi="Times New Roman" w:cs="Times New Roman"/>
          <w:sz w:val="24"/>
          <w:szCs w:val="24"/>
        </w:rPr>
        <w:t>,</w:t>
      </w:r>
      <w:r>
        <w:rPr>
          <w:rFonts w:ascii="Times New Roman" w:hAnsi="Times New Roman" w:cs="Times New Roman"/>
          <w:sz w:val="24"/>
          <w:szCs w:val="24"/>
        </w:rPr>
        <w:t xml:space="preserve"> w dyscyplinie ochrona i kształtowanie środowiska</w:t>
      </w:r>
      <w:r w:rsidR="00764ED9">
        <w:rPr>
          <w:rFonts w:ascii="Times New Roman" w:hAnsi="Times New Roman" w:cs="Times New Roman"/>
          <w:sz w:val="24"/>
          <w:szCs w:val="24"/>
        </w:rPr>
        <w:t xml:space="preserve">, </w:t>
      </w:r>
      <w:r w:rsidRPr="0084373F">
        <w:rPr>
          <w:rFonts w:ascii="Times New Roman" w:hAnsi="Times New Roman" w:cs="Times New Roman"/>
          <w:sz w:val="24"/>
          <w:szCs w:val="24"/>
        </w:rPr>
        <w:t xml:space="preserve"> na Wydziale Inżynierii  Kształtowania  Środowiska  i Geodezji Uniwersytetu Przyrodniczego we Wrocławiu (mgr inż. Henryk Grzywna</w:t>
      </w:r>
      <w:r w:rsidR="00764ED9">
        <w:rPr>
          <w:rFonts w:ascii="Times New Roman" w:hAnsi="Times New Roman" w:cs="Times New Roman"/>
          <w:sz w:val="24"/>
          <w:szCs w:val="24"/>
        </w:rPr>
        <w:t>, mgr inż. Marta Trześniak i mgr inż. Joanna Wysmułek).</w:t>
      </w:r>
    </w:p>
    <w:p w:rsidR="00804FD7" w:rsidRPr="00073BA0" w:rsidRDefault="00804FD7" w:rsidP="00804FD7">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2016.11.30   Na  kierunku  „Inżynieria  i</w:t>
      </w:r>
      <w:r w:rsidR="00D434A6">
        <w:rPr>
          <w:rFonts w:ascii="Times New Roman" w:hAnsi="Times New Roman" w:cs="Times New Roman"/>
          <w:sz w:val="24"/>
          <w:szCs w:val="24"/>
        </w:rPr>
        <w:t xml:space="preserve">  gospodarka  wodna”  studiowały</w:t>
      </w:r>
      <w:r>
        <w:rPr>
          <w:rFonts w:ascii="Times New Roman" w:hAnsi="Times New Roman" w:cs="Times New Roman"/>
          <w:sz w:val="24"/>
          <w:szCs w:val="24"/>
        </w:rPr>
        <w:t xml:space="preserve"> </w:t>
      </w:r>
      <w:r w:rsidR="00D434A6">
        <w:rPr>
          <w:rFonts w:ascii="Times New Roman" w:hAnsi="Times New Roman" w:cs="Times New Roman"/>
          <w:sz w:val="24"/>
          <w:szCs w:val="24"/>
        </w:rPr>
        <w:t xml:space="preserve">173   osoby </w:t>
      </w:r>
      <w:r>
        <w:rPr>
          <w:rFonts w:ascii="Times New Roman" w:hAnsi="Times New Roman" w:cs="Times New Roman"/>
          <w:sz w:val="24"/>
          <w:szCs w:val="24"/>
        </w:rPr>
        <w:t xml:space="preserve">(studia </w:t>
      </w:r>
      <w:r w:rsidR="00D434A6">
        <w:rPr>
          <w:rFonts w:ascii="Times New Roman" w:hAnsi="Times New Roman" w:cs="Times New Roman"/>
          <w:sz w:val="24"/>
          <w:szCs w:val="24"/>
        </w:rPr>
        <w:t>stacjonarne), w tym:</w:t>
      </w:r>
      <w:r w:rsidR="003603BB">
        <w:rPr>
          <w:rFonts w:ascii="Times New Roman" w:hAnsi="Times New Roman" w:cs="Times New Roman"/>
          <w:sz w:val="24"/>
          <w:szCs w:val="24"/>
        </w:rPr>
        <w:t xml:space="preserve"> I </w:t>
      </w:r>
      <w:r w:rsidR="00633804">
        <w:rPr>
          <w:rFonts w:ascii="Times New Roman" w:hAnsi="Times New Roman" w:cs="Times New Roman"/>
          <w:sz w:val="24"/>
          <w:szCs w:val="24"/>
        </w:rPr>
        <w:t xml:space="preserve">stopnia – 159, </w:t>
      </w:r>
      <w:r w:rsidR="003603BB">
        <w:rPr>
          <w:rFonts w:ascii="Times New Roman" w:hAnsi="Times New Roman" w:cs="Times New Roman"/>
          <w:sz w:val="24"/>
          <w:szCs w:val="24"/>
        </w:rPr>
        <w:t xml:space="preserve">II </w:t>
      </w:r>
      <w:r w:rsidR="00D434A6">
        <w:rPr>
          <w:rFonts w:ascii="Times New Roman" w:hAnsi="Times New Roman" w:cs="Times New Roman"/>
          <w:sz w:val="24"/>
          <w:szCs w:val="24"/>
        </w:rPr>
        <w:t>stopnia – 14</w:t>
      </w:r>
      <w:r>
        <w:rPr>
          <w:rFonts w:ascii="Times New Roman" w:hAnsi="Times New Roman" w:cs="Times New Roman"/>
          <w:sz w:val="24"/>
          <w:szCs w:val="24"/>
        </w:rPr>
        <w:t>.</w:t>
      </w:r>
    </w:p>
    <w:p w:rsidR="00804FD7" w:rsidRPr="00804FD7" w:rsidRDefault="00223059" w:rsidP="00804FD7">
      <w:pPr>
        <w:pStyle w:val="Akapitzlist"/>
        <w:ind w:left="1276" w:hanging="1276"/>
        <w:jc w:val="both"/>
        <w:rPr>
          <w:rFonts w:ascii="Times New Roman" w:hAnsi="Times New Roman" w:cs="Times New Roman"/>
          <w:sz w:val="24"/>
          <w:szCs w:val="24"/>
        </w:rPr>
      </w:pPr>
      <w:r w:rsidRPr="00F702ED">
        <w:rPr>
          <w:rFonts w:ascii="Times New Roman" w:hAnsi="Times New Roman" w:cs="Times New Roman"/>
          <w:sz w:val="24"/>
          <w:szCs w:val="24"/>
        </w:rPr>
        <w:t>2017</w:t>
      </w:r>
      <w:r w:rsidR="0064011B" w:rsidRPr="00F702ED">
        <w:rPr>
          <w:rFonts w:ascii="Times New Roman" w:hAnsi="Times New Roman" w:cs="Times New Roman"/>
          <w:sz w:val="24"/>
          <w:szCs w:val="24"/>
        </w:rPr>
        <w:t xml:space="preserve">.03.22  Uchwałą nr 26/856/2018 Rada Wydziału </w:t>
      </w:r>
      <w:r w:rsidR="00407582">
        <w:rPr>
          <w:rFonts w:ascii="Times New Roman" w:hAnsi="Times New Roman" w:cs="Times New Roman"/>
          <w:sz w:val="24"/>
          <w:szCs w:val="24"/>
        </w:rPr>
        <w:t>przyznała d</w:t>
      </w:r>
      <w:r w:rsidR="0064011B" w:rsidRPr="00F702ED">
        <w:rPr>
          <w:rFonts w:ascii="Times New Roman" w:hAnsi="Times New Roman" w:cs="Times New Roman"/>
          <w:sz w:val="24"/>
          <w:szCs w:val="24"/>
        </w:rPr>
        <w:t>yplomy ukończenia studiów I stopnia z wyróżnieniem 9 na</w:t>
      </w:r>
      <w:r w:rsidR="00EA3D22">
        <w:rPr>
          <w:rFonts w:ascii="Times New Roman" w:hAnsi="Times New Roman" w:cs="Times New Roman"/>
          <w:sz w:val="24"/>
          <w:szCs w:val="24"/>
        </w:rPr>
        <w:t>jlepszym absolwentom, w tym absolwentowi kierunku „I</w:t>
      </w:r>
      <w:r w:rsidR="0064011B" w:rsidRPr="00F702ED">
        <w:rPr>
          <w:rFonts w:ascii="Times New Roman" w:hAnsi="Times New Roman" w:cs="Times New Roman"/>
          <w:sz w:val="24"/>
          <w:szCs w:val="24"/>
        </w:rPr>
        <w:t>nżynieria i gospodarka wodna</w:t>
      </w:r>
      <w:r w:rsidR="00EA3D22">
        <w:rPr>
          <w:rFonts w:ascii="Times New Roman" w:hAnsi="Times New Roman" w:cs="Times New Roman"/>
          <w:sz w:val="24"/>
          <w:szCs w:val="24"/>
        </w:rPr>
        <w:t>”</w:t>
      </w:r>
      <w:r w:rsidR="0064011B" w:rsidRPr="00F702ED">
        <w:rPr>
          <w:rFonts w:ascii="Times New Roman" w:hAnsi="Times New Roman" w:cs="Times New Roman"/>
          <w:sz w:val="24"/>
          <w:szCs w:val="24"/>
        </w:rPr>
        <w:t xml:space="preserve"> – inż. Marcinowi Szetelnickiemu. </w:t>
      </w:r>
    </w:p>
    <w:p w:rsidR="00924FBF" w:rsidRPr="00EA3D22" w:rsidRDefault="00A47324" w:rsidP="00D73BA0">
      <w:pPr>
        <w:pStyle w:val="Akapitzlist"/>
        <w:ind w:left="1276" w:hanging="1276"/>
        <w:jc w:val="both"/>
        <w:rPr>
          <w:rFonts w:ascii="Times New Roman" w:hAnsi="Times New Roman" w:cs="Times New Roman"/>
          <w:sz w:val="24"/>
          <w:szCs w:val="24"/>
        </w:rPr>
      </w:pPr>
      <w:r w:rsidRPr="00EA3D22">
        <w:rPr>
          <w:rFonts w:ascii="Times New Roman" w:hAnsi="Times New Roman" w:cs="Times New Roman"/>
          <w:sz w:val="24"/>
          <w:szCs w:val="24"/>
        </w:rPr>
        <w:t>2017.04.28</w:t>
      </w:r>
      <w:r w:rsidR="00056EE5" w:rsidRPr="00EA3D22">
        <w:rPr>
          <w:rFonts w:ascii="Times New Roman" w:hAnsi="Times New Roman" w:cs="Times New Roman"/>
          <w:sz w:val="24"/>
          <w:szCs w:val="24"/>
        </w:rPr>
        <w:t xml:space="preserve"> </w:t>
      </w:r>
      <w:r w:rsidR="003603BB">
        <w:rPr>
          <w:rFonts w:ascii="Times New Roman" w:hAnsi="Times New Roman" w:cs="Times New Roman"/>
          <w:sz w:val="24"/>
          <w:szCs w:val="24"/>
        </w:rPr>
        <w:t xml:space="preserve"> </w:t>
      </w:r>
      <w:r w:rsidR="00056EE5" w:rsidRPr="00EA3D22">
        <w:rPr>
          <w:rFonts w:ascii="Times New Roman" w:hAnsi="Times New Roman" w:cs="Times New Roman"/>
          <w:sz w:val="24"/>
          <w:szCs w:val="24"/>
        </w:rPr>
        <w:t>Uchwałą</w:t>
      </w:r>
      <w:r w:rsidR="003603BB">
        <w:rPr>
          <w:rFonts w:ascii="Times New Roman" w:hAnsi="Times New Roman" w:cs="Times New Roman"/>
          <w:sz w:val="24"/>
          <w:szCs w:val="24"/>
        </w:rPr>
        <w:t xml:space="preserve"> </w:t>
      </w:r>
      <w:r w:rsidR="00056EE5" w:rsidRPr="00EA3D22">
        <w:rPr>
          <w:rFonts w:ascii="Times New Roman" w:hAnsi="Times New Roman" w:cs="Times New Roman"/>
          <w:sz w:val="24"/>
          <w:szCs w:val="24"/>
        </w:rPr>
        <w:t xml:space="preserve"> nr </w:t>
      </w:r>
      <w:r w:rsidR="003603BB">
        <w:rPr>
          <w:rFonts w:ascii="Times New Roman" w:hAnsi="Times New Roman" w:cs="Times New Roman"/>
          <w:sz w:val="24"/>
          <w:szCs w:val="24"/>
        </w:rPr>
        <w:t xml:space="preserve"> </w:t>
      </w:r>
      <w:r w:rsidRPr="00EA3D22">
        <w:rPr>
          <w:rFonts w:ascii="Times New Roman" w:hAnsi="Times New Roman" w:cs="Times New Roman"/>
          <w:sz w:val="24"/>
          <w:szCs w:val="24"/>
        </w:rPr>
        <w:t>32</w:t>
      </w:r>
      <w:r w:rsidR="00056EE5" w:rsidRPr="00EA3D22">
        <w:rPr>
          <w:rFonts w:ascii="Times New Roman" w:hAnsi="Times New Roman" w:cs="Times New Roman"/>
          <w:sz w:val="24"/>
          <w:szCs w:val="24"/>
        </w:rPr>
        <w:t>/2017</w:t>
      </w:r>
      <w:r w:rsidR="003603BB">
        <w:rPr>
          <w:rFonts w:ascii="Times New Roman" w:hAnsi="Times New Roman" w:cs="Times New Roman"/>
          <w:sz w:val="24"/>
          <w:szCs w:val="24"/>
        </w:rPr>
        <w:t xml:space="preserve"> </w:t>
      </w:r>
      <w:r w:rsidR="00056EE5" w:rsidRPr="00EA3D22">
        <w:rPr>
          <w:rFonts w:ascii="Times New Roman" w:hAnsi="Times New Roman" w:cs="Times New Roman"/>
          <w:sz w:val="24"/>
          <w:szCs w:val="24"/>
        </w:rPr>
        <w:t xml:space="preserve"> </w:t>
      </w:r>
      <w:r w:rsidRPr="00EA3D22">
        <w:rPr>
          <w:rFonts w:ascii="Times New Roman" w:hAnsi="Times New Roman" w:cs="Times New Roman"/>
          <w:sz w:val="24"/>
          <w:szCs w:val="24"/>
        </w:rPr>
        <w:t>Senatu</w:t>
      </w:r>
      <w:r w:rsidR="003603BB">
        <w:rPr>
          <w:rFonts w:ascii="Times New Roman" w:hAnsi="Times New Roman" w:cs="Times New Roman"/>
          <w:sz w:val="24"/>
          <w:szCs w:val="24"/>
        </w:rPr>
        <w:t xml:space="preserve"> </w:t>
      </w:r>
      <w:r w:rsidR="00056EE5" w:rsidRPr="00EA3D22">
        <w:rPr>
          <w:rFonts w:ascii="Times New Roman" w:hAnsi="Times New Roman" w:cs="Times New Roman"/>
          <w:sz w:val="24"/>
          <w:szCs w:val="24"/>
        </w:rPr>
        <w:t xml:space="preserve"> U</w:t>
      </w:r>
      <w:r w:rsidR="00407582">
        <w:rPr>
          <w:rFonts w:ascii="Times New Roman" w:hAnsi="Times New Roman" w:cs="Times New Roman"/>
          <w:sz w:val="24"/>
          <w:szCs w:val="24"/>
        </w:rPr>
        <w:t>czelni</w:t>
      </w:r>
      <w:r w:rsidR="003603BB">
        <w:rPr>
          <w:rFonts w:ascii="Times New Roman" w:hAnsi="Times New Roman" w:cs="Times New Roman"/>
          <w:sz w:val="24"/>
          <w:szCs w:val="24"/>
        </w:rPr>
        <w:t xml:space="preserve"> </w:t>
      </w:r>
      <w:r w:rsidR="00407582">
        <w:rPr>
          <w:rFonts w:ascii="Times New Roman" w:hAnsi="Times New Roman" w:cs="Times New Roman"/>
          <w:sz w:val="24"/>
          <w:szCs w:val="24"/>
        </w:rPr>
        <w:t xml:space="preserve"> </w:t>
      </w:r>
      <w:r w:rsidR="003603BB">
        <w:rPr>
          <w:rFonts w:ascii="Times New Roman" w:hAnsi="Times New Roman" w:cs="Times New Roman"/>
          <w:sz w:val="24"/>
          <w:szCs w:val="24"/>
        </w:rPr>
        <w:t>na  kierunku „I</w:t>
      </w:r>
      <w:r w:rsidR="003603BB" w:rsidRPr="00EA3D22">
        <w:rPr>
          <w:rFonts w:ascii="Times New Roman" w:hAnsi="Times New Roman" w:cs="Times New Roman"/>
          <w:sz w:val="24"/>
          <w:szCs w:val="24"/>
        </w:rPr>
        <w:t>nżynieria i gospodarka wodna</w:t>
      </w:r>
      <w:r w:rsidR="003603BB">
        <w:rPr>
          <w:rFonts w:ascii="Times New Roman" w:hAnsi="Times New Roman" w:cs="Times New Roman"/>
          <w:sz w:val="24"/>
          <w:szCs w:val="24"/>
        </w:rPr>
        <w:t xml:space="preserve">” </w:t>
      </w:r>
      <w:r w:rsidR="00056EE5" w:rsidRPr="00EA3D22">
        <w:rPr>
          <w:rFonts w:ascii="Times New Roman" w:hAnsi="Times New Roman" w:cs="Times New Roman"/>
          <w:sz w:val="24"/>
          <w:szCs w:val="24"/>
        </w:rPr>
        <w:t>zostały zamknięte studia niestacjona</w:t>
      </w:r>
      <w:r w:rsidR="00EA3D22">
        <w:rPr>
          <w:rFonts w:ascii="Times New Roman" w:hAnsi="Times New Roman" w:cs="Times New Roman"/>
          <w:sz w:val="24"/>
          <w:szCs w:val="24"/>
        </w:rPr>
        <w:t>rne I i II stopnia</w:t>
      </w:r>
      <w:r w:rsidR="003603BB">
        <w:rPr>
          <w:rFonts w:ascii="Times New Roman" w:hAnsi="Times New Roman" w:cs="Times New Roman"/>
          <w:sz w:val="24"/>
          <w:szCs w:val="24"/>
        </w:rPr>
        <w:t>.</w:t>
      </w:r>
      <w:r w:rsidR="00EA3D22">
        <w:rPr>
          <w:rFonts w:ascii="Times New Roman" w:hAnsi="Times New Roman" w:cs="Times New Roman"/>
          <w:sz w:val="24"/>
          <w:szCs w:val="24"/>
        </w:rPr>
        <w:t xml:space="preserve"> </w:t>
      </w:r>
    </w:p>
    <w:p w:rsidR="00223059" w:rsidRPr="00EA3D22" w:rsidRDefault="00223059" w:rsidP="00D73BA0">
      <w:pPr>
        <w:pStyle w:val="Akapitzlist"/>
        <w:ind w:left="1276" w:hanging="1276"/>
        <w:jc w:val="both"/>
        <w:rPr>
          <w:rFonts w:ascii="Times New Roman" w:hAnsi="Times New Roman" w:cs="Times New Roman"/>
          <w:sz w:val="24"/>
          <w:szCs w:val="24"/>
        </w:rPr>
      </w:pPr>
      <w:r w:rsidRPr="00EA3D22">
        <w:rPr>
          <w:rFonts w:ascii="Times New Roman" w:hAnsi="Times New Roman" w:cs="Times New Roman"/>
          <w:sz w:val="24"/>
          <w:szCs w:val="24"/>
        </w:rPr>
        <w:t>2017.09.27  Uchwałą</w:t>
      </w:r>
      <w:r w:rsidR="00407582">
        <w:rPr>
          <w:rFonts w:ascii="Times New Roman" w:hAnsi="Times New Roman" w:cs="Times New Roman"/>
          <w:sz w:val="24"/>
          <w:szCs w:val="24"/>
        </w:rPr>
        <w:t xml:space="preserve"> </w:t>
      </w:r>
      <w:r w:rsidRPr="00EA3D22">
        <w:rPr>
          <w:rFonts w:ascii="Times New Roman" w:hAnsi="Times New Roman" w:cs="Times New Roman"/>
          <w:sz w:val="24"/>
          <w:szCs w:val="24"/>
        </w:rPr>
        <w:t xml:space="preserve"> nr</w:t>
      </w:r>
      <w:r w:rsidR="00407582">
        <w:rPr>
          <w:rFonts w:ascii="Times New Roman" w:hAnsi="Times New Roman" w:cs="Times New Roman"/>
          <w:sz w:val="24"/>
          <w:szCs w:val="24"/>
        </w:rPr>
        <w:t xml:space="preserve"> </w:t>
      </w:r>
      <w:r w:rsidRPr="00EA3D22">
        <w:rPr>
          <w:rFonts w:ascii="Times New Roman" w:hAnsi="Times New Roman" w:cs="Times New Roman"/>
          <w:sz w:val="24"/>
          <w:szCs w:val="24"/>
        </w:rPr>
        <w:t xml:space="preserve"> 65/862/2017</w:t>
      </w:r>
      <w:r w:rsidR="00407582">
        <w:rPr>
          <w:rFonts w:ascii="Times New Roman" w:hAnsi="Times New Roman" w:cs="Times New Roman"/>
          <w:sz w:val="24"/>
          <w:szCs w:val="24"/>
        </w:rPr>
        <w:t xml:space="preserve"> </w:t>
      </w:r>
      <w:r w:rsidRPr="00EA3D22">
        <w:rPr>
          <w:rFonts w:ascii="Times New Roman" w:hAnsi="Times New Roman" w:cs="Times New Roman"/>
          <w:sz w:val="24"/>
          <w:szCs w:val="24"/>
        </w:rPr>
        <w:t xml:space="preserve"> Rada Wydziału </w:t>
      </w:r>
      <w:r w:rsidR="00407582">
        <w:rPr>
          <w:rFonts w:ascii="Times New Roman" w:hAnsi="Times New Roman" w:cs="Times New Roman"/>
          <w:sz w:val="24"/>
          <w:szCs w:val="24"/>
        </w:rPr>
        <w:t xml:space="preserve">  przyznała dyplomy ukończenia </w:t>
      </w:r>
      <w:r w:rsidRPr="00EA3D22">
        <w:rPr>
          <w:rFonts w:ascii="Times New Roman" w:hAnsi="Times New Roman" w:cs="Times New Roman"/>
          <w:sz w:val="24"/>
          <w:szCs w:val="24"/>
        </w:rPr>
        <w:t>studiów II stopnia z wyróżn</w:t>
      </w:r>
      <w:r w:rsidR="00307BE2">
        <w:rPr>
          <w:rFonts w:ascii="Times New Roman" w:hAnsi="Times New Roman" w:cs="Times New Roman"/>
          <w:sz w:val="24"/>
          <w:szCs w:val="24"/>
        </w:rPr>
        <w:t xml:space="preserve">ieniem jedenastu </w:t>
      </w:r>
      <w:r w:rsidRPr="00EA3D22">
        <w:rPr>
          <w:rFonts w:ascii="Times New Roman" w:hAnsi="Times New Roman" w:cs="Times New Roman"/>
          <w:sz w:val="24"/>
          <w:szCs w:val="24"/>
        </w:rPr>
        <w:t>najlepszym ab</w:t>
      </w:r>
      <w:r w:rsidR="0057150C">
        <w:rPr>
          <w:rFonts w:ascii="Times New Roman" w:hAnsi="Times New Roman" w:cs="Times New Roman"/>
          <w:sz w:val="24"/>
          <w:szCs w:val="24"/>
        </w:rPr>
        <w:t xml:space="preserve">solwentom, </w:t>
      </w:r>
      <w:r w:rsidR="0057150C">
        <w:rPr>
          <w:rFonts w:ascii="Times New Roman" w:hAnsi="Times New Roman" w:cs="Times New Roman"/>
          <w:sz w:val="24"/>
          <w:szCs w:val="24"/>
        </w:rPr>
        <w:br/>
        <w:t xml:space="preserve">w tym </w:t>
      </w:r>
      <w:r w:rsidR="00EA3D22">
        <w:rPr>
          <w:rFonts w:ascii="Times New Roman" w:hAnsi="Times New Roman" w:cs="Times New Roman"/>
          <w:sz w:val="24"/>
          <w:szCs w:val="24"/>
        </w:rPr>
        <w:t>absolwentowi kierunku „I</w:t>
      </w:r>
      <w:r w:rsidRPr="00EA3D22">
        <w:rPr>
          <w:rFonts w:ascii="Times New Roman" w:hAnsi="Times New Roman" w:cs="Times New Roman"/>
          <w:sz w:val="24"/>
          <w:szCs w:val="24"/>
        </w:rPr>
        <w:t>nżynieria i gospodarka wodna</w:t>
      </w:r>
      <w:r w:rsidR="00EA3D22">
        <w:rPr>
          <w:rFonts w:ascii="Times New Roman" w:hAnsi="Times New Roman" w:cs="Times New Roman"/>
          <w:sz w:val="24"/>
          <w:szCs w:val="24"/>
        </w:rPr>
        <w:t>”</w:t>
      </w:r>
      <w:r w:rsidRPr="00EA3D22">
        <w:rPr>
          <w:rFonts w:ascii="Times New Roman" w:hAnsi="Times New Roman" w:cs="Times New Roman"/>
          <w:sz w:val="24"/>
          <w:szCs w:val="24"/>
        </w:rPr>
        <w:t xml:space="preserve"> – mgr</w:t>
      </w:r>
      <w:r w:rsidR="00EA3D22">
        <w:rPr>
          <w:rFonts w:ascii="Times New Roman" w:hAnsi="Times New Roman" w:cs="Times New Roman"/>
          <w:sz w:val="24"/>
          <w:szCs w:val="24"/>
        </w:rPr>
        <w:t>.</w:t>
      </w:r>
      <w:r w:rsidRPr="00EA3D22">
        <w:rPr>
          <w:rFonts w:ascii="Times New Roman" w:hAnsi="Times New Roman" w:cs="Times New Roman"/>
          <w:sz w:val="24"/>
          <w:szCs w:val="24"/>
        </w:rPr>
        <w:t xml:space="preserve"> inż. Michałowi Rzeszowskiemu.</w:t>
      </w:r>
    </w:p>
    <w:p w:rsidR="000E7200" w:rsidRPr="00437F59" w:rsidRDefault="000E7200" w:rsidP="00437F59">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2017.10.01   </w:t>
      </w:r>
      <w:r w:rsidR="00437F59">
        <w:rPr>
          <w:rFonts w:ascii="Times New Roman" w:hAnsi="Times New Roman" w:cs="Times New Roman"/>
          <w:sz w:val="24"/>
          <w:szCs w:val="24"/>
        </w:rPr>
        <w:t xml:space="preserve">Minimum  kadrowe   dla  kierunku  studiów  „Inżynieria  i  gospodarka  wodna”:  prof. dr hab. inż. Krzysztof Pulikowski, </w:t>
      </w:r>
      <w:r w:rsidR="00307BE2">
        <w:rPr>
          <w:rFonts w:ascii="Times New Roman" w:hAnsi="Times New Roman" w:cs="Times New Roman"/>
          <w:sz w:val="24"/>
          <w:szCs w:val="24"/>
        </w:rPr>
        <w:t xml:space="preserve">dr hab. inż. Mirosław Wiatkowski, prof. nadzw., </w:t>
      </w:r>
      <w:r w:rsidR="00437F59">
        <w:rPr>
          <w:rFonts w:ascii="Times New Roman" w:hAnsi="Times New Roman" w:cs="Times New Roman"/>
          <w:sz w:val="24"/>
          <w:szCs w:val="24"/>
        </w:rPr>
        <w:t xml:space="preserve">dr hab. inż. Romuald Żmuda, prof. nadzw., </w:t>
      </w:r>
      <w:r w:rsidR="00307BE2">
        <w:rPr>
          <w:rFonts w:ascii="Times New Roman" w:hAnsi="Times New Roman" w:cs="Times New Roman"/>
          <w:sz w:val="24"/>
          <w:szCs w:val="24"/>
        </w:rPr>
        <w:t xml:space="preserve">dr hab. inż. Ewa Burszta-Adamiak, </w:t>
      </w:r>
      <w:r w:rsidR="00437F59">
        <w:rPr>
          <w:rFonts w:ascii="Times New Roman" w:hAnsi="Times New Roman" w:cs="Times New Roman"/>
          <w:sz w:val="24"/>
          <w:szCs w:val="24"/>
        </w:rPr>
        <w:t xml:space="preserve">dr hab. inż. Ireneusz Kajewski, </w:t>
      </w:r>
      <w:r w:rsidR="00307BE2">
        <w:rPr>
          <w:rFonts w:ascii="Times New Roman" w:hAnsi="Times New Roman" w:cs="Times New Roman"/>
          <w:sz w:val="24"/>
          <w:szCs w:val="24"/>
        </w:rPr>
        <w:t xml:space="preserve">, dr hab. inż. Tomasz Tymiński, </w:t>
      </w:r>
      <w:r w:rsidR="00437F59">
        <w:rPr>
          <w:rFonts w:ascii="Times New Roman" w:hAnsi="Times New Roman" w:cs="Times New Roman"/>
          <w:sz w:val="24"/>
          <w:szCs w:val="24"/>
        </w:rPr>
        <w:t xml:space="preserve">dr inż. Wojciech Łyczko, dr inż. Beata Olszewska, dr inż. Radosław Stodolakdr inż. Wiesław Fiałkiewicz, dr inż. Wojciech Orzepowski,  </w:t>
      </w:r>
      <w:r w:rsidR="00307BE2">
        <w:rPr>
          <w:rFonts w:ascii="Times New Roman" w:hAnsi="Times New Roman" w:cs="Times New Roman"/>
          <w:sz w:val="24"/>
          <w:szCs w:val="24"/>
        </w:rPr>
        <w:t>dr inż</w:t>
      </w:r>
      <w:r w:rsidR="00241E05">
        <w:rPr>
          <w:rFonts w:ascii="Times New Roman" w:hAnsi="Times New Roman" w:cs="Times New Roman"/>
          <w:sz w:val="24"/>
          <w:szCs w:val="24"/>
        </w:rPr>
        <w:t xml:space="preserve">. Magdalen </w:t>
      </w:r>
      <w:r w:rsidR="00B14395">
        <w:rPr>
          <w:rFonts w:ascii="Times New Roman" w:hAnsi="Times New Roman" w:cs="Times New Roman"/>
          <w:sz w:val="24"/>
          <w:szCs w:val="24"/>
        </w:rPr>
        <w:t>Kuśnierz.</w:t>
      </w:r>
    </w:p>
    <w:p w:rsidR="00804FD7" w:rsidRPr="00073BA0" w:rsidRDefault="00804FD7" w:rsidP="00804FD7">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2017.11.30   Na  kierunku  „Inżynieria  i  gos</w:t>
      </w:r>
      <w:r w:rsidR="00437F59">
        <w:rPr>
          <w:rFonts w:ascii="Times New Roman" w:hAnsi="Times New Roman" w:cs="Times New Roman"/>
          <w:sz w:val="24"/>
          <w:szCs w:val="24"/>
        </w:rPr>
        <w:t>podarka  wodna”  studiowało  145  osób  (st</w:t>
      </w:r>
      <w:r w:rsidR="00307BE2">
        <w:rPr>
          <w:rFonts w:ascii="Times New Roman" w:hAnsi="Times New Roman" w:cs="Times New Roman"/>
          <w:sz w:val="24"/>
          <w:szCs w:val="24"/>
        </w:rPr>
        <w:t>udia stacjonarne), w tym studia I</w:t>
      </w:r>
      <w:r w:rsidR="00437F59">
        <w:rPr>
          <w:rFonts w:ascii="Times New Roman" w:hAnsi="Times New Roman" w:cs="Times New Roman"/>
          <w:sz w:val="24"/>
          <w:szCs w:val="24"/>
        </w:rPr>
        <w:t xml:space="preserve"> stopnia – 112, studia </w:t>
      </w:r>
      <w:r w:rsidR="00307BE2">
        <w:rPr>
          <w:rFonts w:ascii="Times New Roman" w:hAnsi="Times New Roman" w:cs="Times New Roman"/>
          <w:sz w:val="24"/>
          <w:szCs w:val="24"/>
        </w:rPr>
        <w:t>II</w:t>
      </w:r>
      <w:r w:rsidR="00437F59">
        <w:rPr>
          <w:rFonts w:ascii="Times New Roman" w:hAnsi="Times New Roman" w:cs="Times New Roman"/>
          <w:sz w:val="24"/>
          <w:szCs w:val="24"/>
        </w:rPr>
        <w:t xml:space="preserve"> stopnia – 33.</w:t>
      </w:r>
    </w:p>
    <w:p w:rsidR="00EA3D22" w:rsidRPr="00307BE2" w:rsidRDefault="00EA3D22" w:rsidP="00EA3D22">
      <w:pPr>
        <w:pStyle w:val="Akapitzlist"/>
        <w:ind w:left="1276" w:hanging="1276"/>
        <w:jc w:val="both"/>
        <w:rPr>
          <w:rFonts w:ascii="Times New Roman" w:hAnsi="Times New Roman" w:cs="Times New Roman"/>
          <w:sz w:val="24"/>
          <w:szCs w:val="24"/>
        </w:rPr>
      </w:pPr>
      <w:r w:rsidRPr="00EA3D22">
        <w:rPr>
          <w:rFonts w:ascii="Times New Roman" w:hAnsi="Times New Roman" w:cs="Times New Roman"/>
          <w:sz w:val="24"/>
          <w:szCs w:val="24"/>
        </w:rPr>
        <w:t>2018.06.29   Uchwałą</w:t>
      </w:r>
      <w:r w:rsidR="00407582">
        <w:rPr>
          <w:rFonts w:ascii="Times New Roman" w:hAnsi="Times New Roman" w:cs="Times New Roman"/>
          <w:sz w:val="24"/>
          <w:szCs w:val="24"/>
        </w:rPr>
        <w:t xml:space="preserve"> </w:t>
      </w:r>
      <w:r w:rsidRPr="00EA3D22">
        <w:rPr>
          <w:rFonts w:ascii="Times New Roman" w:hAnsi="Times New Roman" w:cs="Times New Roman"/>
          <w:sz w:val="24"/>
          <w:szCs w:val="24"/>
        </w:rPr>
        <w:t xml:space="preserve"> nr 67/2018 </w:t>
      </w:r>
      <w:r w:rsidR="00407582">
        <w:rPr>
          <w:rFonts w:ascii="Times New Roman" w:hAnsi="Times New Roman" w:cs="Times New Roman"/>
          <w:sz w:val="24"/>
          <w:szCs w:val="24"/>
        </w:rPr>
        <w:t xml:space="preserve"> </w:t>
      </w:r>
      <w:r w:rsidRPr="00EA3D22">
        <w:rPr>
          <w:rFonts w:ascii="Times New Roman" w:hAnsi="Times New Roman" w:cs="Times New Roman"/>
          <w:sz w:val="24"/>
          <w:szCs w:val="24"/>
        </w:rPr>
        <w:t xml:space="preserve">Senatu </w:t>
      </w:r>
      <w:r w:rsidR="00407582">
        <w:rPr>
          <w:rFonts w:ascii="Times New Roman" w:hAnsi="Times New Roman" w:cs="Times New Roman"/>
          <w:sz w:val="24"/>
          <w:szCs w:val="24"/>
        </w:rPr>
        <w:t xml:space="preserve">Uczelni  </w:t>
      </w:r>
      <w:r w:rsidRPr="00EA3D22">
        <w:rPr>
          <w:rFonts w:ascii="Times New Roman" w:hAnsi="Times New Roman" w:cs="Times New Roman"/>
          <w:sz w:val="24"/>
          <w:szCs w:val="24"/>
        </w:rPr>
        <w:t>zostały</w:t>
      </w:r>
      <w:r w:rsidR="00407582">
        <w:rPr>
          <w:rFonts w:ascii="Times New Roman" w:hAnsi="Times New Roman" w:cs="Times New Roman"/>
          <w:sz w:val="24"/>
          <w:szCs w:val="24"/>
        </w:rPr>
        <w:t xml:space="preserve"> </w:t>
      </w:r>
      <w:r w:rsidRPr="00EA3D22">
        <w:rPr>
          <w:rFonts w:ascii="Times New Roman" w:hAnsi="Times New Roman" w:cs="Times New Roman"/>
          <w:sz w:val="24"/>
          <w:szCs w:val="24"/>
        </w:rPr>
        <w:t xml:space="preserve"> utworzone</w:t>
      </w:r>
      <w:r w:rsidR="00407582">
        <w:rPr>
          <w:rFonts w:ascii="Times New Roman" w:hAnsi="Times New Roman" w:cs="Times New Roman"/>
          <w:sz w:val="24"/>
          <w:szCs w:val="24"/>
        </w:rPr>
        <w:t xml:space="preserve"> </w:t>
      </w:r>
      <w:r w:rsidRPr="00EA3D22">
        <w:rPr>
          <w:rFonts w:ascii="Times New Roman" w:hAnsi="Times New Roman" w:cs="Times New Roman"/>
          <w:sz w:val="24"/>
          <w:szCs w:val="24"/>
        </w:rPr>
        <w:t xml:space="preserve"> </w:t>
      </w:r>
      <w:r>
        <w:rPr>
          <w:rFonts w:ascii="Times New Roman" w:hAnsi="Times New Roman" w:cs="Times New Roman"/>
          <w:sz w:val="24"/>
          <w:szCs w:val="24"/>
        </w:rPr>
        <w:t>dwie</w:t>
      </w:r>
      <w:r w:rsidR="004075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3D22">
        <w:rPr>
          <w:rFonts w:ascii="Times New Roman" w:hAnsi="Times New Roman" w:cs="Times New Roman"/>
          <w:sz w:val="24"/>
          <w:szCs w:val="24"/>
        </w:rPr>
        <w:t>specjalności</w:t>
      </w:r>
      <w:r w:rsidR="00407582">
        <w:rPr>
          <w:rFonts w:ascii="Times New Roman" w:hAnsi="Times New Roman" w:cs="Times New Roman"/>
          <w:sz w:val="24"/>
          <w:szCs w:val="24"/>
        </w:rPr>
        <w:t xml:space="preserve"> </w:t>
      </w:r>
      <w:r w:rsidRPr="00EA3D22">
        <w:rPr>
          <w:rFonts w:ascii="Times New Roman" w:hAnsi="Times New Roman" w:cs="Times New Roman"/>
          <w:sz w:val="24"/>
          <w:szCs w:val="24"/>
        </w:rPr>
        <w:t xml:space="preserve"> na studiach stacj</w:t>
      </w:r>
      <w:r>
        <w:rPr>
          <w:rFonts w:ascii="Times New Roman" w:hAnsi="Times New Roman" w:cs="Times New Roman"/>
          <w:sz w:val="24"/>
          <w:szCs w:val="24"/>
        </w:rPr>
        <w:t>onarnych I stopnia na kierunku „I</w:t>
      </w:r>
      <w:r w:rsidRPr="00EA3D22">
        <w:rPr>
          <w:rFonts w:ascii="Times New Roman" w:hAnsi="Times New Roman" w:cs="Times New Roman"/>
          <w:sz w:val="24"/>
          <w:szCs w:val="24"/>
        </w:rPr>
        <w:t>nżynieria i gospodarka wodna</w:t>
      </w:r>
      <w:r>
        <w:rPr>
          <w:rFonts w:ascii="Times New Roman" w:hAnsi="Times New Roman" w:cs="Times New Roman"/>
          <w:sz w:val="24"/>
          <w:szCs w:val="24"/>
        </w:rPr>
        <w:t>”</w:t>
      </w:r>
      <w:r w:rsidRPr="00EA3D22">
        <w:rPr>
          <w:rFonts w:ascii="Times New Roman" w:hAnsi="Times New Roman" w:cs="Times New Roman"/>
          <w:sz w:val="24"/>
          <w:szCs w:val="24"/>
        </w:rPr>
        <w:t xml:space="preserve">: </w:t>
      </w:r>
      <w:r w:rsidRPr="00EA3D22">
        <w:rPr>
          <w:rFonts w:ascii="Times New Roman" w:hAnsi="Times New Roman" w:cs="Times New Roman"/>
          <w:i/>
          <w:sz w:val="24"/>
          <w:szCs w:val="24"/>
        </w:rPr>
        <w:t>gospodarka wodna</w:t>
      </w:r>
      <w:r w:rsidRPr="00EA3D22">
        <w:rPr>
          <w:rFonts w:ascii="Times New Roman" w:hAnsi="Times New Roman" w:cs="Times New Roman"/>
          <w:sz w:val="24"/>
          <w:szCs w:val="24"/>
        </w:rPr>
        <w:t xml:space="preserve"> oraz </w:t>
      </w:r>
      <w:r w:rsidR="00307BE2">
        <w:rPr>
          <w:rFonts w:ascii="Times New Roman" w:hAnsi="Times New Roman" w:cs="Times New Roman"/>
          <w:i/>
          <w:sz w:val="24"/>
          <w:szCs w:val="24"/>
        </w:rPr>
        <w:t>śródlądowe drogi wodne</w:t>
      </w:r>
      <w:r w:rsidR="00307BE2">
        <w:rPr>
          <w:rFonts w:ascii="Times New Roman" w:hAnsi="Times New Roman" w:cs="Times New Roman"/>
          <w:sz w:val="24"/>
          <w:szCs w:val="24"/>
        </w:rPr>
        <w:t xml:space="preserve"> (Załącznik 31). </w:t>
      </w:r>
    </w:p>
    <w:p w:rsidR="00056EE5" w:rsidRPr="00EA3D22" w:rsidRDefault="00A47324" w:rsidP="00D73BA0">
      <w:pPr>
        <w:pStyle w:val="Akapitzlist"/>
        <w:ind w:left="1276" w:hanging="1276"/>
        <w:jc w:val="both"/>
        <w:rPr>
          <w:rFonts w:ascii="Times New Roman" w:hAnsi="Times New Roman" w:cs="Times New Roman"/>
          <w:sz w:val="24"/>
          <w:szCs w:val="24"/>
        </w:rPr>
      </w:pPr>
      <w:r w:rsidRPr="00EA3D22">
        <w:rPr>
          <w:rFonts w:ascii="Times New Roman" w:hAnsi="Times New Roman" w:cs="Times New Roman"/>
          <w:sz w:val="24"/>
          <w:szCs w:val="24"/>
        </w:rPr>
        <w:t>2018.06.29</w:t>
      </w:r>
      <w:r w:rsidR="00056EE5" w:rsidRPr="00EA3D22">
        <w:rPr>
          <w:rFonts w:ascii="Times New Roman" w:hAnsi="Times New Roman" w:cs="Times New Roman"/>
          <w:sz w:val="24"/>
          <w:szCs w:val="24"/>
        </w:rPr>
        <w:t xml:space="preserve">  Uchwałą nr </w:t>
      </w:r>
      <w:r w:rsidRPr="00EA3D22">
        <w:rPr>
          <w:rFonts w:ascii="Times New Roman" w:hAnsi="Times New Roman" w:cs="Times New Roman"/>
          <w:sz w:val="24"/>
          <w:szCs w:val="24"/>
        </w:rPr>
        <w:t>69</w:t>
      </w:r>
      <w:r w:rsidR="00056EE5" w:rsidRPr="00EA3D22">
        <w:rPr>
          <w:rFonts w:ascii="Times New Roman" w:hAnsi="Times New Roman" w:cs="Times New Roman"/>
          <w:sz w:val="24"/>
          <w:szCs w:val="24"/>
        </w:rPr>
        <w:t xml:space="preserve">/2018 </w:t>
      </w:r>
      <w:r w:rsidRPr="00EA3D22">
        <w:rPr>
          <w:rFonts w:ascii="Times New Roman" w:hAnsi="Times New Roman" w:cs="Times New Roman"/>
          <w:sz w:val="24"/>
          <w:szCs w:val="24"/>
        </w:rPr>
        <w:t>Senatu</w:t>
      </w:r>
      <w:r w:rsidR="00056EE5" w:rsidRPr="00EA3D22">
        <w:rPr>
          <w:rFonts w:ascii="Times New Roman" w:hAnsi="Times New Roman" w:cs="Times New Roman"/>
          <w:sz w:val="24"/>
          <w:szCs w:val="24"/>
        </w:rPr>
        <w:t xml:space="preserve"> </w:t>
      </w:r>
      <w:r w:rsidR="00407582">
        <w:rPr>
          <w:rFonts w:ascii="Times New Roman" w:hAnsi="Times New Roman" w:cs="Times New Roman"/>
          <w:sz w:val="24"/>
          <w:szCs w:val="24"/>
        </w:rPr>
        <w:t xml:space="preserve">Uczelni </w:t>
      </w:r>
      <w:r w:rsidR="00056EE5" w:rsidRPr="00EA3D22">
        <w:rPr>
          <w:rFonts w:ascii="Times New Roman" w:hAnsi="Times New Roman" w:cs="Times New Roman"/>
          <w:sz w:val="24"/>
          <w:szCs w:val="24"/>
        </w:rPr>
        <w:t xml:space="preserve"> zlikwidowana </w:t>
      </w:r>
      <w:r w:rsidR="0057150C">
        <w:rPr>
          <w:rFonts w:ascii="Times New Roman" w:hAnsi="Times New Roman" w:cs="Times New Roman"/>
          <w:sz w:val="24"/>
          <w:szCs w:val="24"/>
        </w:rPr>
        <w:t xml:space="preserve">została </w:t>
      </w:r>
      <w:r w:rsidR="00056EE5" w:rsidRPr="00EA3D22">
        <w:rPr>
          <w:rFonts w:ascii="Times New Roman" w:hAnsi="Times New Roman" w:cs="Times New Roman"/>
          <w:sz w:val="24"/>
          <w:szCs w:val="24"/>
        </w:rPr>
        <w:t xml:space="preserve">specjalność </w:t>
      </w:r>
      <w:r w:rsidR="00056EE5" w:rsidRPr="00EA3D22">
        <w:rPr>
          <w:rFonts w:ascii="Times New Roman" w:hAnsi="Times New Roman" w:cs="Times New Roman"/>
          <w:i/>
          <w:sz w:val="24"/>
          <w:szCs w:val="24"/>
        </w:rPr>
        <w:t>ochrona zasobów wodnych</w:t>
      </w:r>
      <w:r w:rsidR="00056EE5" w:rsidRPr="00EA3D22">
        <w:rPr>
          <w:rFonts w:ascii="Times New Roman" w:hAnsi="Times New Roman" w:cs="Times New Roman"/>
          <w:sz w:val="24"/>
          <w:szCs w:val="24"/>
        </w:rPr>
        <w:t xml:space="preserve"> na studiach stacjo</w:t>
      </w:r>
      <w:r w:rsidR="00EA3D22">
        <w:rPr>
          <w:rFonts w:ascii="Times New Roman" w:hAnsi="Times New Roman" w:cs="Times New Roman"/>
          <w:sz w:val="24"/>
          <w:szCs w:val="24"/>
        </w:rPr>
        <w:t>narnych II stopnia na kierunku „I</w:t>
      </w:r>
      <w:r w:rsidR="00056EE5" w:rsidRPr="00EA3D22">
        <w:rPr>
          <w:rFonts w:ascii="Times New Roman" w:hAnsi="Times New Roman" w:cs="Times New Roman"/>
          <w:sz w:val="24"/>
          <w:szCs w:val="24"/>
        </w:rPr>
        <w:t>nżynieria i gospodarka wodna</w:t>
      </w:r>
      <w:r w:rsidR="00EA3D22">
        <w:rPr>
          <w:rFonts w:ascii="Times New Roman" w:hAnsi="Times New Roman" w:cs="Times New Roman"/>
          <w:sz w:val="24"/>
          <w:szCs w:val="24"/>
        </w:rPr>
        <w:t>”</w:t>
      </w:r>
      <w:r w:rsidR="00056EE5" w:rsidRPr="00EA3D22">
        <w:rPr>
          <w:rFonts w:ascii="Times New Roman" w:hAnsi="Times New Roman" w:cs="Times New Roman"/>
          <w:sz w:val="24"/>
          <w:szCs w:val="24"/>
        </w:rPr>
        <w:t>.</w:t>
      </w:r>
    </w:p>
    <w:p w:rsidR="00437F59" w:rsidRPr="00241E05" w:rsidRDefault="00223059" w:rsidP="00241E05">
      <w:pPr>
        <w:pStyle w:val="Akapitzlist"/>
        <w:ind w:left="1276" w:hanging="1276"/>
        <w:jc w:val="both"/>
        <w:rPr>
          <w:rFonts w:ascii="Times New Roman" w:hAnsi="Times New Roman" w:cs="Times New Roman"/>
          <w:sz w:val="24"/>
          <w:szCs w:val="24"/>
        </w:rPr>
      </w:pPr>
      <w:r w:rsidRPr="00EA3D22">
        <w:rPr>
          <w:rFonts w:ascii="Times New Roman" w:hAnsi="Times New Roman" w:cs="Times New Roman"/>
          <w:sz w:val="24"/>
          <w:szCs w:val="24"/>
        </w:rPr>
        <w:t>2018.09.26  Uchwałą nr 81/874/2018 Rada Wydziału przyznała dyplomy ukończenia studiów II stopnia z wyróżnieniem 13 naj</w:t>
      </w:r>
      <w:r w:rsidR="00EA3D22">
        <w:rPr>
          <w:rFonts w:ascii="Times New Roman" w:hAnsi="Times New Roman" w:cs="Times New Roman"/>
          <w:sz w:val="24"/>
          <w:szCs w:val="24"/>
        </w:rPr>
        <w:t>leps</w:t>
      </w:r>
      <w:r w:rsidR="00407582">
        <w:rPr>
          <w:rFonts w:ascii="Times New Roman" w:hAnsi="Times New Roman" w:cs="Times New Roman"/>
          <w:sz w:val="24"/>
          <w:szCs w:val="24"/>
        </w:rPr>
        <w:t xml:space="preserve">zym absolwentom, </w:t>
      </w:r>
      <w:r w:rsidR="00EA3D22">
        <w:rPr>
          <w:rFonts w:ascii="Times New Roman" w:hAnsi="Times New Roman" w:cs="Times New Roman"/>
          <w:sz w:val="24"/>
          <w:szCs w:val="24"/>
        </w:rPr>
        <w:t xml:space="preserve">w tym </w:t>
      </w:r>
      <w:r w:rsidR="0057150C" w:rsidRPr="00EA3D22">
        <w:rPr>
          <w:rFonts w:ascii="Times New Roman" w:hAnsi="Times New Roman" w:cs="Times New Roman"/>
          <w:sz w:val="24"/>
          <w:szCs w:val="24"/>
        </w:rPr>
        <w:t>mgr inż. Marcinowi Szetelnickiemu</w:t>
      </w:r>
      <w:r w:rsidR="0057150C">
        <w:rPr>
          <w:rFonts w:ascii="Times New Roman" w:hAnsi="Times New Roman" w:cs="Times New Roman"/>
          <w:sz w:val="24"/>
          <w:szCs w:val="24"/>
        </w:rPr>
        <w:t xml:space="preserve">, </w:t>
      </w:r>
      <w:r w:rsidR="00EA3D22">
        <w:rPr>
          <w:rFonts w:ascii="Times New Roman" w:hAnsi="Times New Roman" w:cs="Times New Roman"/>
          <w:sz w:val="24"/>
          <w:szCs w:val="24"/>
        </w:rPr>
        <w:t>absolwentowi kierunku „I</w:t>
      </w:r>
      <w:r w:rsidRPr="00EA3D22">
        <w:rPr>
          <w:rFonts w:ascii="Times New Roman" w:hAnsi="Times New Roman" w:cs="Times New Roman"/>
          <w:sz w:val="24"/>
          <w:szCs w:val="24"/>
        </w:rPr>
        <w:t>nżynieria i gospodarka wodna</w:t>
      </w:r>
      <w:r w:rsidR="00EA3D22">
        <w:rPr>
          <w:rFonts w:ascii="Times New Roman" w:hAnsi="Times New Roman" w:cs="Times New Roman"/>
          <w:sz w:val="24"/>
          <w:szCs w:val="24"/>
        </w:rPr>
        <w:t>”</w:t>
      </w:r>
      <w:r w:rsidRPr="00EA3D22">
        <w:rPr>
          <w:rFonts w:ascii="Times New Roman" w:hAnsi="Times New Roman" w:cs="Times New Roman"/>
          <w:sz w:val="24"/>
          <w:szCs w:val="24"/>
        </w:rPr>
        <w:t>.</w:t>
      </w:r>
    </w:p>
    <w:p w:rsidR="00BC525C" w:rsidRPr="00437F59" w:rsidRDefault="00BC525C" w:rsidP="00BC525C">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lastRenderedPageBreak/>
        <w:t>2018.10.01 „Minimum kadrowe” dla  kierunku  studiów  „Inżynieria  i  gospodarka wodna”:  prof. dr hab. inż. Krzysztof Pulikowski, dr hab. inż. Mirosław Wiatkowski, prof. nadzw., dr hab. inż. Romuald Żmuda, prof. nadzw., dr hab. inż. Ewa Burszta-Adamiak, dr hab. inż. Ireneusz Kajewski, dr hab. inż. Tomasz Tymiński,</w:t>
      </w:r>
      <w:r w:rsidR="0069689F">
        <w:rPr>
          <w:rFonts w:ascii="Times New Roman" w:hAnsi="Times New Roman" w:cs="Times New Roman"/>
          <w:sz w:val="24"/>
          <w:szCs w:val="24"/>
        </w:rPr>
        <w:t xml:space="preserve"> </w:t>
      </w:r>
      <w:r w:rsidR="003A6CB8">
        <w:rPr>
          <w:rFonts w:ascii="Times New Roman" w:hAnsi="Times New Roman" w:cs="Times New Roman"/>
          <w:sz w:val="24"/>
          <w:szCs w:val="24"/>
        </w:rPr>
        <w:t xml:space="preserve">prof. nadzw., dr hab. inż. Beata Olszewska, </w:t>
      </w:r>
      <w:r>
        <w:rPr>
          <w:rFonts w:ascii="Times New Roman" w:hAnsi="Times New Roman" w:cs="Times New Roman"/>
          <w:sz w:val="24"/>
          <w:szCs w:val="24"/>
        </w:rPr>
        <w:t xml:space="preserve"> </w:t>
      </w:r>
      <w:r w:rsidR="003A6CB8">
        <w:rPr>
          <w:rFonts w:ascii="Times New Roman" w:hAnsi="Times New Roman" w:cs="Times New Roman"/>
          <w:sz w:val="24"/>
          <w:szCs w:val="24"/>
        </w:rPr>
        <w:t xml:space="preserve">dr inż. Wiesław Fiałkiewicz, dr inż. Joanna Kajewska-Szkudlarek </w:t>
      </w:r>
      <w:r>
        <w:rPr>
          <w:rFonts w:ascii="Times New Roman" w:hAnsi="Times New Roman" w:cs="Times New Roman"/>
          <w:sz w:val="24"/>
          <w:szCs w:val="24"/>
        </w:rPr>
        <w:t xml:space="preserve">dr inż. </w:t>
      </w:r>
      <w:r w:rsidR="003A6CB8">
        <w:rPr>
          <w:rFonts w:ascii="Times New Roman" w:hAnsi="Times New Roman" w:cs="Times New Roman"/>
          <w:sz w:val="24"/>
          <w:szCs w:val="24"/>
        </w:rPr>
        <w:t>Magdalen</w:t>
      </w:r>
      <w:r w:rsidR="0069689F">
        <w:rPr>
          <w:rFonts w:ascii="Times New Roman" w:hAnsi="Times New Roman" w:cs="Times New Roman"/>
          <w:sz w:val="24"/>
          <w:szCs w:val="24"/>
        </w:rPr>
        <w:t>a</w:t>
      </w:r>
      <w:r w:rsidR="003A6CB8">
        <w:rPr>
          <w:rFonts w:ascii="Times New Roman" w:hAnsi="Times New Roman" w:cs="Times New Roman"/>
          <w:sz w:val="24"/>
          <w:szCs w:val="24"/>
        </w:rPr>
        <w:t xml:space="preserve"> Kuśnierz, dr inż.  </w:t>
      </w:r>
      <w:r>
        <w:rPr>
          <w:rFonts w:ascii="Times New Roman" w:hAnsi="Times New Roman" w:cs="Times New Roman"/>
          <w:sz w:val="24"/>
          <w:szCs w:val="24"/>
        </w:rPr>
        <w:t>Wojciech Łyczko, dr inż. Wojciech Orzepowski,  dr inż.</w:t>
      </w:r>
      <w:r w:rsidR="003A6CB8">
        <w:rPr>
          <w:rFonts w:ascii="Times New Roman" w:hAnsi="Times New Roman" w:cs="Times New Roman"/>
          <w:sz w:val="24"/>
          <w:szCs w:val="24"/>
        </w:rPr>
        <w:t xml:space="preserve"> Radosław Stodolak. </w:t>
      </w:r>
    </w:p>
    <w:p w:rsidR="00E61D8F" w:rsidRDefault="004F6DD8" w:rsidP="004E6FE1">
      <w:pPr>
        <w:pStyle w:val="Akapitzlist"/>
        <w:ind w:left="1276"/>
        <w:jc w:val="both"/>
        <w:rPr>
          <w:rFonts w:ascii="Times New Roman" w:hAnsi="Times New Roman" w:cs="Times New Roman"/>
          <w:sz w:val="24"/>
          <w:szCs w:val="24"/>
        </w:rPr>
      </w:pPr>
      <w:r>
        <w:rPr>
          <w:rFonts w:ascii="Times New Roman" w:hAnsi="Times New Roman" w:cs="Times New Roman"/>
          <w:sz w:val="24"/>
          <w:szCs w:val="24"/>
        </w:rPr>
        <w:t xml:space="preserve">Plany  studiów na kierunku „Inżynieria i gospodarka wodna” były w latach 2010-2018 wielokrotnie korygowane. Dla studentów rozpoczynających zajęcia w roku akademickim 2018/2019  </w:t>
      </w:r>
      <w:r w:rsidR="005B3805">
        <w:rPr>
          <w:rFonts w:ascii="Times New Roman" w:hAnsi="Times New Roman" w:cs="Times New Roman"/>
          <w:sz w:val="24"/>
          <w:szCs w:val="24"/>
        </w:rPr>
        <w:t>przedstawiono je w załączniku 32</w:t>
      </w:r>
      <w:r>
        <w:rPr>
          <w:rFonts w:ascii="Times New Roman" w:hAnsi="Times New Roman" w:cs="Times New Roman"/>
          <w:sz w:val="24"/>
          <w:szCs w:val="24"/>
        </w:rPr>
        <w:t>.</w:t>
      </w:r>
    </w:p>
    <w:p w:rsidR="00804FD7" w:rsidRPr="007338B8" w:rsidRDefault="00804FD7" w:rsidP="00804FD7">
      <w:pPr>
        <w:pStyle w:val="Akapitzlist"/>
        <w:ind w:left="1276" w:hanging="1276"/>
        <w:jc w:val="both"/>
        <w:rPr>
          <w:rFonts w:ascii="Times New Roman" w:hAnsi="Times New Roman" w:cs="Times New Roman"/>
          <w:color w:val="FF0000"/>
          <w:sz w:val="24"/>
          <w:szCs w:val="24"/>
        </w:rPr>
      </w:pPr>
      <w:r>
        <w:rPr>
          <w:rFonts w:ascii="Times New Roman" w:hAnsi="Times New Roman" w:cs="Times New Roman"/>
          <w:sz w:val="24"/>
          <w:szCs w:val="24"/>
        </w:rPr>
        <w:t xml:space="preserve">2018.11.30   Na  kierunku  „Inżynieria  i  gospodarka  wodna”  studiowało </w:t>
      </w:r>
      <w:r w:rsidR="003603BB">
        <w:rPr>
          <w:rFonts w:ascii="Times New Roman" w:hAnsi="Times New Roman" w:cs="Times New Roman"/>
          <w:sz w:val="24"/>
          <w:szCs w:val="24"/>
        </w:rPr>
        <w:t xml:space="preserve">116 </w:t>
      </w:r>
      <w:r>
        <w:rPr>
          <w:rFonts w:ascii="Times New Roman" w:hAnsi="Times New Roman" w:cs="Times New Roman"/>
          <w:sz w:val="24"/>
          <w:szCs w:val="24"/>
        </w:rPr>
        <w:t xml:space="preserve"> </w:t>
      </w:r>
      <w:r w:rsidR="007338B8">
        <w:rPr>
          <w:rFonts w:ascii="Times New Roman" w:hAnsi="Times New Roman" w:cs="Times New Roman"/>
          <w:sz w:val="24"/>
          <w:szCs w:val="24"/>
        </w:rPr>
        <w:t xml:space="preserve">osób  (studia stacjonarne) w tym studia </w:t>
      </w:r>
      <w:r w:rsidR="0057150C">
        <w:rPr>
          <w:rFonts w:ascii="Times New Roman" w:hAnsi="Times New Roman" w:cs="Times New Roman"/>
          <w:sz w:val="24"/>
          <w:szCs w:val="24"/>
        </w:rPr>
        <w:t xml:space="preserve">I </w:t>
      </w:r>
      <w:r w:rsidR="007338B8">
        <w:rPr>
          <w:rFonts w:ascii="Times New Roman" w:hAnsi="Times New Roman" w:cs="Times New Roman"/>
          <w:sz w:val="24"/>
          <w:szCs w:val="24"/>
        </w:rPr>
        <w:t>stopnia</w:t>
      </w:r>
      <w:r w:rsidR="005B3805">
        <w:rPr>
          <w:rFonts w:ascii="Times New Roman" w:hAnsi="Times New Roman" w:cs="Times New Roman"/>
          <w:sz w:val="24"/>
          <w:szCs w:val="24"/>
        </w:rPr>
        <w:t xml:space="preserve"> – </w:t>
      </w:r>
      <w:r w:rsidR="00241E05">
        <w:rPr>
          <w:rFonts w:ascii="Times New Roman" w:hAnsi="Times New Roman" w:cs="Times New Roman"/>
          <w:sz w:val="24"/>
          <w:szCs w:val="24"/>
        </w:rPr>
        <w:t>96</w:t>
      </w:r>
      <w:r w:rsidR="00241E05" w:rsidRPr="0057150C">
        <w:rPr>
          <w:rFonts w:ascii="Times New Roman" w:hAnsi="Times New Roman" w:cs="Times New Roman"/>
          <w:color w:val="000000" w:themeColor="text1"/>
          <w:sz w:val="24"/>
          <w:szCs w:val="24"/>
        </w:rPr>
        <w:t>,</w:t>
      </w:r>
      <w:r w:rsidR="005B3805" w:rsidRPr="0057150C">
        <w:rPr>
          <w:rFonts w:ascii="Times New Roman" w:hAnsi="Times New Roman" w:cs="Times New Roman"/>
          <w:color w:val="000000" w:themeColor="text1"/>
          <w:sz w:val="24"/>
          <w:szCs w:val="24"/>
        </w:rPr>
        <w:t xml:space="preserve"> </w:t>
      </w:r>
      <w:r w:rsidR="0057150C" w:rsidRPr="0057150C">
        <w:rPr>
          <w:rFonts w:ascii="Times New Roman" w:hAnsi="Times New Roman" w:cs="Times New Roman"/>
          <w:color w:val="000000" w:themeColor="text1"/>
          <w:sz w:val="24"/>
          <w:szCs w:val="24"/>
        </w:rPr>
        <w:t xml:space="preserve">studia II </w:t>
      </w:r>
      <w:r w:rsidR="007338B8" w:rsidRPr="005B3805">
        <w:rPr>
          <w:rFonts w:ascii="Times New Roman" w:hAnsi="Times New Roman" w:cs="Times New Roman"/>
          <w:sz w:val="24"/>
          <w:szCs w:val="24"/>
        </w:rPr>
        <w:t>stopni</w:t>
      </w:r>
      <w:r w:rsidR="00241E05">
        <w:rPr>
          <w:rFonts w:ascii="Times New Roman" w:hAnsi="Times New Roman" w:cs="Times New Roman"/>
          <w:sz w:val="24"/>
          <w:szCs w:val="24"/>
        </w:rPr>
        <w:t>a – 20.</w:t>
      </w:r>
    </w:p>
    <w:p w:rsidR="00B9598E" w:rsidRDefault="00B01D88" w:rsidP="00223059">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2018.12.31</w:t>
      </w:r>
      <w:r w:rsidR="00B9598E">
        <w:rPr>
          <w:rFonts w:ascii="Times New Roman" w:hAnsi="Times New Roman" w:cs="Times New Roman"/>
          <w:sz w:val="24"/>
          <w:szCs w:val="24"/>
        </w:rPr>
        <w:t xml:space="preserve">  Do końca </w:t>
      </w:r>
      <w:r>
        <w:rPr>
          <w:rFonts w:ascii="Times New Roman" w:hAnsi="Times New Roman" w:cs="Times New Roman"/>
          <w:sz w:val="24"/>
          <w:szCs w:val="24"/>
        </w:rPr>
        <w:t xml:space="preserve">2018 roku </w:t>
      </w:r>
      <w:r w:rsidR="00B9598E">
        <w:rPr>
          <w:rFonts w:ascii="Times New Roman" w:hAnsi="Times New Roman" w:cs="Times New Roman"/>
          <w:sz w:val="24"/>
          <w:szCs w:val="24"/>
        </w:rPr>
        <w:t>dyplomy ukończenia studiów</w:t>
      </w:r>
      <w:r>
        <w:rPr>
          <w:rFonts w:ascii="Times New Roman" w:hAnsi="Times New Roman" w:cs="Times New Roman"/>
          <w:sz w:val="24"/>
          <w:szCs w:val="24"/>
        </w:rPr>
        <w:t xml:space="preserve"> </w:t>
      </w:r>
      <w:r w:rsidR="00B9598E">
        <w:rPr>
          <w:rFonts w:ascii="Times New Roman" w:hAnsi="Times New Roman" w:cs="Times New Roman"/>
          <w:sz w:val="24"/>
          <w:szCs w:val="24"/>
        </w:rPr>
        <w:t xml:space="preserve">na kierunku „Inżynieria i gospodarka wodna”, </w:t>
      </w:r>
      <w:r>
        <w:rPr>
          <w:rFonts w:ascii="Times New Roman" w:hAnsi="Times New Roman" w:cs="Times New Roman"/>
          <w:sz w:val="24"/>
          <w:szCs w:val="24"/>
        </w:rPr>
        <w:t>na Wydziale Inż</w:t>
      </w:r>
      <w:r w:rsidRPr="00B01D88">
        <w:rPr>
          <w:rFonts w:ascii="Times New Roman" w:hAnsi="Times New Roman" w:cs="Times New Roman"/>
          <w:sz w:val="24"/>
          <w:szCs w:val="24"/>
        </w:rPr>
        <w:t>ynierii Kształtowania Środowiska i Geodezji Uniwersytetu Przyrodniczego</w:t>
      </w:r>
      <w:r w:rsidR="00B9598E">
        <w:rPr>
          <w:rFonts w:ascii="Times New Roman" w:hAnsi="Times New Roman" w:cs="Times New Roman"/>
          <w:sz w:val="24"/>
          <w:szCs w:val="24"/>
        </w:rPr>
        <w:t xml:space="preserve">, uzyskało 199 osób, w </w:t>
      </w:r>
      <w:r w:rsidR="000D16F2">
        <w:rPr>
          <w:rFonts w:ascii="Times New Roman" w:hAnsi="Times New Roman" w:cs="Times New Roman"/>
          <w:sz w:val="24"/>
          <w:szCs w:val="24"/>
        </w:rPr>
        <w:t>tym</w:t>
      </w:r>
      <w:r w:rsidR="00B9598E">
        <w:rPr>
          <w:rFonts w:ascii="Times New Roman" w:hAnsi="Times New Roman" w:cs="Times New Roman"/>
          <w:sz w:val="24"/>
          <w:szCs w:val="24"/>
        </w:rPr>
        <w:t xml:space="preserve">: </w:t>
      </w:r>
    </w:p>
    <w:p w:rsidR="00B9598E" w:rsidRDefault="00B9598E" w:rsidP="00223059">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                   </w:t>
      </w:r>
      <w:r w:rsidR="00FF3007">
        <w:rPr>
          <w:rFonts w:ascii="Times New Roman" w:hAnsi="Times New Roman" w:cs="Times New Roman"/>
          <w:sz w:val="24"/>
          <w:szCs w:val="24"/>
        </w:rPr>
        <w:t xml:space="preserve"> </w:t>
      </w:r>
      <w:r>
        <w:rPr>
          <w:rFonts w:ascii="Times New Roman" w:hAnsi="Times New Roman" w:cs="Times New Roman"/>
          <w:sz w:val="24"/>
          <w:szCs w:val="24"/>
        </w:rPr>
        <w:t xml:space="preserve"> - na studiach I stopnia 134 osoby (2015 – 42, 2016 – 25, 2017 – 42, 2018 – 25);</w:t>
      </w:r>
    </w:p>
    <w:p w:rsidR="00FF3007" w:rsidRPr="004E6FE1" w:rsidRDefault="00B9598E" w:rsidP="004E6FE1">
      <w:pPr>
        <w:pStyle w:val="Akapitzlist"/>
        <w:ind w:left="1276" w:hanging="1276"/>
        <w:rPr>
          <w:rFonts w:ascii="Times New Roman" w:hAnsi="Times New Roman" w:cs="Times New Roman"/>
          <w:sz w:val="24"/>
          <w:szCs w:val="24"/>
        </w:rPr>
      </w:pPr>
      <w:r>
        <w:rPr>
          <w:rFonts w:ascii="Times New Roman" w:hAnsi="Times New Roman" w:cs="Times New Roman"/>
          <w:sz w:val="24"/>
          <w:szCs w:val="24"/>
        </w:rPr>
        <w:t xml:space="preserve">                    </w:t>
      </w:r>
      <w:r w:rsidR="00FF3007">
        <w:rPr>
          <w:rFonts w:ascii="Times New Roman" w:hAnsi="Times New Roman" w:cs="Times New Roman"/>
          <w:sz w:val="24"/>
          <w:szCs w:val="24"/>
        </w:rPr>
        <w:t xml:space="preserve"> - </w:t>
      </w:r>
      <w:r>
        <w:rPr>
          <w:rFonts w:ascii="Times New Roman" w:hAnsi="Times New Roman" w:cs="Times New Roman"/>
          <w:sz w:val="24"/>
          <w:szCs w:val="24"/>
        </w:rPr>
        <w:t>na studiach II stopnia 65 osób</w:t>
      </w:r>
      <w:r w:rsidR="003C6040">
        <w:rPr>
          <w:rFonts w:ascii="Times New Roman" w:hAnsi="Times New Roman" w:cs="Times New Roman"/>
          <w:sz w:val="24"/>
          <w:szCs w:val="24"/>
        </w:rPr>
        <w:t xml:space="preserve"> (2</w:t>
      </w:r>
      <w:r w:rsidR="000D16F2">
        <w:rPr>
          <w:rFonts w:ascii="Times New Roman" w:hAnsi="Times New Roman" w:cs="Times New Roman"/>
          <w:sz w:val="24"/>
          <w:szCs w:val="24"/>
        </w:rPr>
        <w:t xml:space="preserve">016 – 24, 2017 – 11, 2018 – 30).              </w:t>
      </w:r>
    </w:p>
    <w:p w:rsidR="00873C07" w:rsidRDefault="00FF3007" w:rsidP="00FF3007">
      <w:pPr>
        <w:pStyle w:val="Akapitzlist"/>
        <w:ind w:left="1276" w:hanging="1276"/>
        <w:rPr>
          <w:rFonts w:ascii="Times New Roman" w:hAnsi="Times New Roman" w:cs="Times New Roman"/>
          <w:sz w:val="24"/>
          <w:szCs w:val="24"/>
        </w:rPr>
      </w:pPr>
      <w:r>
        <w:rPr>
          <w:rFonts w:ascii="Times New Roman" w:hAnsi="Times New Roman" w:cs="Times New Roman"/>
          <w:sz w:val="24"/>
          <w:szCs w:val="24"/>
        </w:rPr>
        <w:t xml:space="preserve">                      </w:t>
      </w:r>
      <w:r w:rsidR="000D16F2">
        <w:rPr>
          <w:rFonts w:ascii="Times New Roman" w:hAnsi="Times New Roman" w:cs="Times New Roman"/>
          <w:sz w:val="24"/>
          <w:szCs w:val="24"/>
        </w:rPr>
        <w:t>Wykaz absolwentów</w:t>
      </w:r>
      <w:r w:rsidR="00563F86">
        <w:rPr>
          <w:rFonts w:ascii="Times New Roman" w:hAnsi="Times New Roman" w:cs="Times New Roman"/>
          <w:sz w:val="24"/>
          <w:szCs w:val="24"/>
        </w:rPr>
        <w:t xml:space="preserve"> </w:t>
      </w:r>
      <w:r w:rsidR="000D16F2">
        <w:rPr>
          <w:rFonts w:ascii="Times New Roman" w:hAnsi="Times New Roman" w:cs="Times New Roman"/>
          <w:sz w:val="24"/>
          <w:szCs w:val="24"/>
        </w:rPr>
        <w:t>i opiekunów poszczególnych roczników</w:t>
      </w:r>
      <w:r w:rsidR="00D47A34">
        <w:rPr>
          <w:rFonts w:ascii="Times New Roman" w:hAnsi="Times New Roman" w:cs="Times New Roman"/>
          <w:sz w:val="24"/>
          <w:szCs w:val="24"/>
        </w:rPr>
        <w:t xml:space="preserve"> – </w:t>
      </w:r>
      <w:r w:rsidR="00574A39">
        <w:rPr>
          <w:rFonts w:ascii="Times New Roman" w:hAnsi="Times New Roman" w:cs="Times New Roman"/>
          <w:sz w:val="24"/>
          <w:szCs w:val="24"/>
        </w:rPr>
        <w:t xml:space="preserve"> </w:t>
      </w:r>
      <w:r w:rsidR="00A70D63">
        <w:rPr>
          <w:rFonts w:ascii="Times New Roman" w:hAnsi="Times New Roman" w:cs="Times New Roman"/>
          <w:sz w:val="24"/>
          <w:szCs w:val="24"/>
        </w:rPr>
        <w:t>Załącznik 33</w:t>
      </w:r>
      <w:r w:rsidR="00873C07">
        <w:rPr>
          <w:rFonts w:ascii="Times New Roman" w:hAnsi="Times New Roman" w:cs="Times New Roman"/>
          <w:sz w:val="24"/>
          <w:szCs w:val="24"/>
        </w:rPr>
        <w:t>.</w:t>
      </w:r>
      <w:r w:rsidR="00563F86">
        <w:rPr>
          <w:rFonts w:ascii="Times New Roman" w:hAnsi="Times New Roman" w:cs="Times New Roman"/>
          <w:sz w:val="24"/>
          <w:szCs w:val="24"/>
        </w:rPr>
        <w:t xml:space="preserve">                     </w:t>
      </w:r>
    </w:p>
    <w:p w:rsidR="00FF3007" w:rsidRDefault="002A0A86" w:rsidP="00241E05">
      <w:pPr>
        <w:pStyle w:val="Akapitzlist"/>
        <w:ind w:left="1276" w:hanging="1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563F86" w:rsidRPr="00241E05" w:rsidRDefault="00FF3007" w:rsidP="00241E05">
      <w:pPr>
        <w:pStyle w:val="Akapitzlist"/>
        <w:ind w:left="1276" w:hanging="1276"/>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241E05">
        <w:rPr>
          <w:rFonts w:ascii="Times New Roman" w:hAnsi="Times New Roman" w:cs="Times New Roman"/>
          <w:color w:val="000000" w:themeColor="text1"/>
          <w:sz w:val="24"/>
          <w:szCs w:val="24"/>
        </w:rPr>
        <w:t>Prodziekani</w:t>
      </w:r>
      <w:r w:rsidR="00550434" w:rsidRPr="00241E05">
        <w:rPr>
          <w:rFonts w:ascii="Times New Roman" w:hAnsi="Times New Roman" w:cs="Times New Roman"/>
          <w:color w:val="000000" w:themeColor="text1"/>
          <w:sz w:val="24"/>
          <w:szCs w:val="24"/>
        </w:rPr>
        <w:t xml:space="preserve"> ds. </w:t>
      </w:r>
      <w:r w:rsidR="00241E05">
        <w:rPr>
          <w:rFonts w:ascii="Times New Roman" w:hAnsi="Times New Roman" w:cs="Times New Roman"/>
          <w:color w:val="000000" w:themeColor="text1"/>
          <w:sz w:val="24"/>
          <w:szCs w:val="24"/>
        </w:rPr>
        <w:t xml:space="preserve">tego </w:t>
      </w:r>
      <w:r w:rsidR="00563F86" w:rsidRPr="00241E05">
        <w:rPr>
          <w:rFonts w:ascii="Times New Roman" w:hAnsi="Times New Roman" w:cs="Times New Roman"/>
          <w:color w:val="000000" w:themeColor="text1"/>
          <w:sz w:val="24"/>
          <w:szCs w:val="24"/>
        </w:rPr>
        <w:t>kierunku studiów</w:t>
      </w:r>
      <w:r w:rsidR="00241E05">
        <w:rPr>
          <w:rFonts w:ascii="Times New Roman" w:hAnsi="Times New Roman" w:cs="Times New Roman"/>
          <w:color w:val="000000" w:themeColor="text1"/>
          <w:sz w:val="24"/>
          <w:szCs w:val="24"/>
        </w:rPr>
        <w:t xml:space="preserve">: </w:t>
      </w:r>
      <w:r w:rsidR="00563F86" w:rsidRPr="00241E05">
        <w:rPr>
          <w:rFonts w:ascii="Times New Roman" w:hAnsi="Times New Roman" w:cs="Times New Roman"/>
          <w:color w:val="000000" w:themeColor="text1"/>
          <w:sz w:val="24"/>
          <w:szCs w:val="24"/>
        </w:rPr>
        <w:t>prof. dr hab. inż. K</w:t>
      </w:r>
      <w:r w:rsidR="00241E05">
        <w:rPr>
          <w:rFonts w:ascii="Times New Roman" w:hAnsi="Times New Roman" w:cs="Times New Roman"/>
          <w:color w:val="000000" w:themeColor="text1"/>
          <w:sz w:val="24"/>
          <w:szCs w:val="24"/>
        </w:rPr>
        <w:t xml:space="preserve">rzysztof Pulikowski (2009-2016) i </w:t>
      </w:r>
      <w:r w:rsidR="00563F86" w:rsidRPr="00241E05">
        <w:rPr>
          <w:rFonts w:ascii="Times New Roman" w:hAnsi="Times New Roman" w:cs="Times New Roman"/>
          <w:color w:val="000000" w:themeColor="text1"/>
          <w:sz w:val="24"/>
          <w:szCs w:val="24"/>
        </w:rPr>
        <w:t>dr hab. inż. Tomasz Tym</w:t>
      </w:r>
      <w:r w:rsidR="00550434" w:rsidRPr="00241E05">
        <w:rPr>
          <w:rFonts w:ascii="Times New Roman" w:hAnsi="Times New Roman" w:cs="Times New Roman"/>
          <w:color w:val="000000" w:themeColor="text1"/>
          <w:sz w:val="24"/>
          <w:szCs w:val="24"/>
        </w:rPr>
        <w:t>iński, prof. nadzw. (2016-2018).</w:t>
      </w:r>
    </w:p>
    <w:p w:rsidR="00FF3007" w:rsidRDefault="00563F86" w:rsidP="00241E05">
      <w:pPr>
        <w:pStyle w:val="Akapitzlist"/>
        <w:ind w:left="1276" w:hanging="1276"/>
        <w:jc w:val="both"/>
        <w:rPr>
          <w:rFonts w:ascii="Times New Roman" w:hAnsi="Times New Roman" w:cs="Times New Roman"/>
          <w:color w:val="FF0000"/>
          <w:sz w:val="24"/>
          <w:szCs w:val="24"/>
        </w:rPr>
      </w:pPr>
      <w:r w:rsidRPr="00550434">
        <w:rPr>
          <w:rFonts w:ascii="Times New Roman" w:hAnsi="Times New Roman" w:cs="Times New Roman"/>
          <w:color w:val="FF0000"/>
          <w:sz w:val="24"/>
          <w:szCs w:val="24"/>
        </w:rPr>
        <w:t xml:space="preserve">                     </w:t>
      </w:r>
    </w:p>
    <w:p w:rsidR="002A0A86" w:rsidRDefault="00FF3007" w:rsidP="00241E05">
      <w:pPr>
        <w:pStyle w:val="Akapitzlist"/>
        <w:ind w:left="1276" w:hanging="1276"/>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487039">
        <w:rPr>
          <w:rFonts w:ascii="Times New Roman" w:hAnsi="Times New Roman" w:cs="Times New Roman"/>
          <w:sz w:val="24"/>
          <w:szCs w:val="24"/>
        </w:rPr>
        <w:t>Kierownicy specjalności</w:t>
      </w:r>
      <w:r w:rsidR="00852FBF">
        <w:rPr>
          <w:rFonts w:ascii="Times New Roman" w:hAnsi="Times New Roman" w:cs="Times New Roman"/>
          <w:sz w:val="24"/>
          <w:szCs w:val="24"/>
        </w:rPr>
        <w:t xml:space="preserve"> powołani przez Dziekana Wydziału (studia II stopnia)</w:t>
      </w:r>
      <w:r>
        <w:rPr>
          <w:rFonts w:ascii="Times New Roman" w:hAnsi="Times New Roman" w:cs="Times New Roman"/>
          <w:sz w:val="24"/>
          <w:szCs w:val="24"/>
        </w:rPr>
        <w:t>:</w:t>
      </w:r>
    </w:p>
    <w:p w:rsidR="00FF3007" w:rsidRDefault="00FF3007" w:rsidP="00571874">
      <w:pPr>
        <w:pStyle w:val="Akapitzlist"/>
        <w:ind w:left="1418" w:hanging="142"/>
        <w:jc w:val="both"/>
        <w:rPr>
          <w:rFonts w:ascii="Times New Roman" w:hAnsi="Times New Roman" w:cs="Times New Roman"/>
          <w:sz w:val="24"/>
          <w:szCs w:val="24"/>
        </w:rPr>
      </w:pPr>
      <w:r>
        <w:rPr>
          <w:rFonts w:ascii="Times New Roman" w:hAnsi="Times New Roman" w:cs="Times New Roman"/>
          <w:i/>
          <w:sz w:val="24"/>
          <w:szCs w:val="24"/>
        </w:rPr>
        <w:t xml:space="preserve">- gospodarka wodna, </w:t>
      </w:r>
      <w:r w:rsidRPr="00FF3007">
        <w:rPr>
          <w:rFonts w:ascii="Times New Roman" w:hAnsi="Times New Roman" w:cs="Times New Roman"/>
          <w:sz w:val="24"/>
          <w:szCs w:val="24"/>
        </w:rPr>
        <w:t>prof. dr hab. inż. Włodzimierz Czamara</w:t>
      </w:r>
      <w:r>
        <w:rPr>
          <w:rFonts w:ascii="Times New Roman" w:hAnsi="Times New Roman" w:cs="Times New Roman"/>
          <w:sz w:val="24"/>
          <w:szCs w:val="24"/>
        </w:rPr>
        <w:t xml:space="preserve"> (od 2011.06.01), </w:t>
      </w:r>
      <w:r w:rsidR="00F13474">
        <w:rPr>
          <w:rFonts w:ascii="Times New Roman" w:hAnsi="Times New Roman" w:cs="Times New Roman"/>
          <w:sz w:val="24"/>
          <w:szCs w:val="24"/>
        </w:rPr>
        <w:t xml:space="preserve">   </w:t>
      </w:r>
      <w:r>
        <w:rPr>
          <w:rFonts w:ascii="Times New Roman" w:hAnsi="Times New Roman" w:cs="Times New Roman"/>
          <w:sz w:val="24"/>
          <w:szCs w:val="24"/>
        </w:rPr>
        <w:t>dr hab. inż. Tomasz Tymiński (od 2014.05.05</w:t>
      </w:r>
      <w:r w:rsidR="00F13474">
        <w:rPr>
          <w:rFonts w:ascii="Times New Roman" w:hAnsi="Times New Roman" w:cs="Times New Roman"/>
          <w:sz w:val="24"/>
          <w:szCs w:val="24"/>
        </w:rPr>
        <w:t>);</w:t>
      </w:r>
    </w:p>
    <w:p w:rsidR="00F13474" w:rsidRDefault="00F13474" w:rsidP="00571874">
      <w:pPr>
        <w:pStyle w:val="Akapitzlist"/>
        <w:ind w:left="1418" w:hanging="142"/>
        <w:jc w:val="both"/>
        <w:rPr>
          <w:rFonts w:ascii="Times New Roman" w:hAnsi="Times New Roman" w:cs="Times New Roman"/>
          <w:sz w:val="24"/>
          <w:szCs w:val="24"/>
        </w:rPr>
      </w:pPr>
      <w:r>
        <w:rPr>
          <w:rFonts w:ascii="Times New Roman" w:hAnsi="Times New Roman" w:cs="Times New Roman"/>
          <w:i/>
          <w:sz w:val="24"/>
          <w:szCs w:val="24"/>
        </w:rPr>
        <w:t xml:space="preserve">- inżynieria melioracyjna, </w:t>
      </w:r>
      <w:r w:rsidRPr="00F13474">
        <w:rPr>
          <w:rFonts w:ascii="Times New Roman" w:hAnsi="Times New Roman" w:cs="Times New Roman"/>
          <w:sz w:val="24"/>
          <w:szCs w:val="24"/>
        </w:rPr>
        <w:t>dr hab. inż. Romuald Żmuda</w:t>
      </w:r>
      <w:r w:rsidR="004E6FE1">
        <w:rPr>
          <w:rFonts w:ascii="Times New Roman" w:hAnsi="Times New Roman" w:cs="Times New Roman"/>
          <w:sz w:val="24"/>
          <w:szCs w:val="24"/>
        </w:rPr>
        <w:t>, prof. nadzw.</w:t>
      </w:r>
      <w:r w:rsidRPr="00F13474">
        <w:rPr>
          <w:rFonts w:ascii="Times New Roman" w:hAnsi="Times New Roman" w:cs="Times New Roman"/>
          <w:sz w:val="24"/>
          <w:szCs w:val="24"/>
        </w:rPr>
        <w:t xml:space="preserve"> (od 2011.06.01)</w:t>
      </w:r>
      <w:r>
        <w:rPr>
          <w:rFonts w:ascii="Times New Roman" w:hAnsi="Times New Roman" w:cs="Times New Roman"/>
          <w:sz w:val="24"/>
          <w:szCs w:val="24"/>
        </w:rPr>
        <w:t>;</w:t>
      </w:r>
    </w:p>
    <w:p w:rsidR="00F13474" w:rsidRDefault="00F13474" w:rsidP="00571874">
      <w:pPr>
        <w:pStyle w:val="Akapitzlist"/>
        <w:ind w:left="1418" w:hanging="142"/>
        <w:jc w:val="both"/>
        <w:rPr>
          <w:rFonts w:ascii="Times New Roman" w:hAnsi="Times New Roman" w:cs="Times New Roman"/>
          <w:sz w:val="24"/>
          <w:szCs w:val="24"/>
        </w:rPr>
      </w:pPr>
      <w:r>
        <w:rPr>
          <w:rFonts w:ascii="Times New Roman" w:hAnsi="Times New Roman" w:cs="Times New Roman"/>
          <w:i/>
          <w:sz w:val="24"/>
          <w:szCs w:val="24"/>
        </w:rPr>
        <w:t xml:space="preserve">- zagospodarowanie wód opadowych, </w:t>
      </w:r>
      <w:r w:rsidRPr="00F13474">
        <w:rPr>
          <w:rFonts w:ascii="Times New Roman" w:hAnsi="Times New Roman" w:cs="Times New Roman"/>
          <w:sz w:val="24"/>
          <w:szCs w:val="24"/>
        </w:rPr>
        <w:t>dr hab.</w:t>
      </w:r>
      <w:r>
        <w:rPr>
          <w:rFonts w:ascii="Times New Roman" w:hAnsi="Times New Roman" w:cs="Times New Roman"/>
          <w:sz w:val="24"/>
          <w:szCs w:val="24"/>
        </w:rPr>
        <w:t xml:space="preserve"> inż</w:t>
      </w:r>
      <w:r w:rsidRPr="00F13474">
        <w:rPr>
          <w:rFonts w:ascii="Times New Roman" w:hAnsi="Times New Roman" w:cs="Times New Roman"/>
          <w:sz w:val="24"/>
          <w:szCs w:val="24"/>
        </w:rPr>
        <w:t>. Ewa Burszta-Adamiak</w:t>
      </w:r>
      <w:r>
        <w:rPr>
          <w:rFonts w:ascii="Times New Roman" w:hAnsi="Times New Roman" w:cs="Times New Roman"/>
          <w:sz w:val="24"/>
          <w:szCs w:val="24"/>
        </w:rPr>
        <w:t xml:space="preserve"> (od 2016.11.15;</w:t>
      </w:r>
    </w:p>
    <w:p w:rsidR="00F13474" w:rsidRPr="00F13474" w:rsidRDefault="00F13474" w:rsidP="00571874">
      <w:pPr>
        <w:pStyle w:val="Akapitzlist"/>
        <w:ind w:left="1418" w:hanging="142"/>
        <w:jc w:val="both"/>
        <w:rPr>
          <w:rFonts w:ascii="Times New Roman" w:hAnsi="Times New Roman" w:cs="Times New Roman"/>
          <w:sz w:val="24"/>
          <w:szCs w:val="24"/>
        </w:rPr>
      </w:pPr>
      <w:r>
        <w:rPr>
          <w:rFonts w:ascii="Times New Roman" w:hAnsi="Times New Roman" w:cs="Times New Roman"/>
          <w:i/>
          <w:sz w:val="24"/>
          <w:szCs w:val="24"/>
        </w:rPr>
        <w:t xml:space="preserve">- ochrona zasobów wodnych, </w:t>
      </w:r>
      <w:r w:rsidRPr="00F13474">
        <w:rPr>
          <w:rFonts w:ascii="Times New Roman" w:hAnsi="Times New Roman" w:cs="Times New Roman"/>
          <w:sz w:val="24"/>
          <w:szCs w:val="24"/>
        </w:rPr>
        <w:t>prof. dr hab.</w:t>
      </w:r>
      <w:r>
        <w:rPr>
          <w:rFonts w:ascii="Times New Roman" w:hAnsi="Times New Roman" w:cs="Times New Roman"/>
          <w:sz w:val="24"/>
          <w:szCs w:val="24"/>
        </w:rPr>
        <w:t xml:space="preserve"> inż</w:t>
      </w:r>
      <w:r w:rsidRPr="00F13474">
        <w:rPr>
          <w:rFonts w:ascii="Times New Roman" w:hAnsi="Times New Roman" w:cs="Times New Roman"/>
          <w:sz w:val="24"/>
          <w:szCs w:val="24"/>
        </w:rPr>
        <w:t>. Krzysztof Pulikowski (od 2011.06.01</w:t>
      </w:r>
      <w:r>
        <w:rPr>
          <w:rFonts w:ascii="Times New Roman" w:hAnsi="Times New Roman" w:cs="Times New Roman"/>
          <w:sz w:val="24"/>
          <w:szCs w:val="24"/>
        </w:rPr>
        <w:t xml:space="preserve">) </w:t>
      </w:r>
      <w:r w:rsidRPr="00F13474">
        <w:rPr>
          <w:rFonts w:ascii="Times New Roman" w:hAnsi="Times New Roman" w:cs="Times New Roman"/>
          <w:sz w:val="24"/>
          <w:szCs w:val="24"/>
        </w:rPr>
        <w:t xml:space="preserve"> </w:t>
      </w:r>
    </w:p>
    <w:p w:rsidR="00F13474" w:rsidRDefault="00F13474" w:rsidP="00FF3007">
      <w:pPr>
        <w:pStyle w:val="Akapitzlist"/>
        <w:ind w:left="1276"/>
        <w:jc w:val="both"/>
        <w:rPr>
          <w:rFonts w:ascii="Times New Roman" w:hAnsi="Times New Roman" w:cs="Times New Roman"/>
          <w:sz w:val="24"/>
          <w:szCs w:val="24"/>
        </w:rPr>
      </w:pPr>
    </w:p>
    <w:p w:rsidR="00586683" w:rsidRPr="00241E05" w:rsidRDefault="00550434" w:rsidP="00FF3007">
      <w:pPr>
        <w:pStyle w:val="Akapitzlist"/>
        <w:ind w:left="1276"/>
        <w:jc w:val="both"/>
        <w:rPr>
          <w:rFonts w:ascii="Times New Roman" w:hAnsi="Times New Roman" w:cs="Times New Roman"/>
          <w:sz w:val="24"/>
          <w:szCs w:val="24"/>
        </w:rPr>
      </w:pPr>
      <w:r w:rsidRPr="00241E05">
        <w:rPr>
          <w:rFonts w:ascii="Times New Roman" w:hAnsi="Times New Roman" w:cs="Times New Roman"/>
          <w:sz w:val="24"/>
          <w:szCs w:val="24"/>
        </w:rPr>
        <w:t>S</w:t>
      </w:r>
      <w:r w:rsidR="00563F86" w:rsidRPr="00241E05">
        <w:rPr>
          <w:rFonts w:ascii="Times New Roman" w:hAnsi="Times New Roman" w:cs="Times New Roman"/>
          <w:sz w:val="24"/>
          <w:szCs w:val="24"/>
        </w:rPr>
        <w:t>prawy studenckie w Dziekanacie prowadziły:</w:t>
      </w:r>
      <w:r w:rsidR="00241E05">
        <w:rPr>
          <w:rFonts w:ascii="Times New Roman" w:hAnsi="Times New Roman" w:cs="Times New Roman"/>
          <w:sz w:val="24"/>
          <w:szCs w:val="24"/>
        </w:rPr>
        <w:t xml:space="preserve"> </w:t>
      </w:r>
      <w:r w:rsidR="00563F86" w:rsidRPr="00241E05">
        <w:rPr>
          <w:rFonts w:ascii="Times New Roman" w:hAnsi="Times New Roman" w:cs="Times New Roman"/>
          <w:sz w:val="24"/>
          <w:szCs w:val="24"/>
        </w:rPr>
        <w:t>Katarzyna Gajewska,</w:t>
      </w:r>
      <w:r w:rsidR="00241E05">
        <w:rPr>
          <w:rFonts w:ascii="Times New Roman" w:hAnsi="Times New Roman" w:cs="Times New Roman"/>
          <w:sz w:val="24"/>
          <w:szCs w:val="24"/>
        </w:rPr>
        <w:t xml:space="preserve"> studia stacjonarne (2012-2018) i Krystyna Zamiela, </w:t>
      </w:r>
      <w:r w:rsidR="00375261" w:rsidRPr="00241E05">
        <w:rPr>
          <w:rFonts w:ascii="Times New Roman" w:hAnsi="Times New Roman" w:cs="Times New Roman"/>
          <w:sz w:val="24"/>
          <w:szCs w:val="24"/>
        </w:rPr>
        <w:t>studia niestacjonarne (2012-2013).</w:t>
      </w:r>
      <w:r w:rsidR="00563F86" w:rsidRPr="00241E05">
        <w:rPr>
          <w:rFonts w:ascii="Times New Roman" w:hAnsi="Times New Roman" w:cs="Times New Roman"/>
          <w:sz w:val="24"/>
          <w:szCs w:val="24"/>
        </w:rPr>
        <w:t xml:space="preserve">  </w:t>
      </w:r>
    </w:p>
    <w:p w:rsidR="009E1C56" w:rsidRDefault="009E1C56" w:rsidP="00E724C7">
      <w:pPr>
        <w:pStyle w:val="Akapitzlist"/>
        <w:ind w:left="1276" w:hanging="1276"/>
        <w:jc w:val="both"/>
        <w:rPr>
          <w:rFonts w:ascii="Times New Roman" w:hAnsi="Times New Roman" w:cs="Times New Roman"/>
          <w:sz w:val="24"/>
          <w:szCs w:val="24"/>
          <w:u w:val="single"/>
        </w:rPr>
      </w:pPr>
    </w:p>
    <w:p w:rsidR="00BB2CEE" w:rsidRDefault="00BB2CEE" w:rsidP="00E724C7">
      <w:pPr>
        <w:pStyle w:val="Akapitzlist"/>
        <w:ind w:left="1276" w:hanging="1276"/>
        <w:jc w:val="both"/>
        <w:rPr>
          <w:rFonts w:ascii="Times New Roman" w:hAnsi="Times New Roman" w:cs="Times New Roman"/>
          <w:sz w:val="24"/>
          <w:szCs w:val="24"/>
          <w:u w:val="single"/>
        </w:rPr>
      </w:pPr>
    </w:p>
    <w:p w:rsidR="00BB2CEE" w:rsidRDefault="00BB2CEE" w:rsidP="00E724C7">
      <w:pPr>
        <w:pStyle w:val="Akapitzlist"/>
        <w:ind w:left="1276" w:hanging="1276"/>
        <w:jc w:val="both"/>
        <w:rPr>
          <w:rFonts w:ascii="Times New Roman" w:hAnsi="Times New Roman" w:cs="Times New Roman"/>
          <w:sz w:val="24"/>
          <w:szCs w:val="24"/>
          <w:u w:val="single"/>
        </w:rPr>
      </w:pPr>
    </w:p>
    <w:p w:rsidR="008958B0" w:rsidRPr="00E724C7" w:rsidRDefault="008958B0" w:rsidP="00E724C7">
      <w:pPr>
        <w:pStyle w:val="Akapitzlist"/>
        <w:ind w:left="1276" w:hanging="1276"/>
        <w:jc w:val="both"/>
        <w:rPr>
          <w:rFonts w:ascii="Times New Roman" w:hAnsi="Times New Roman" w:cs="Times New Roman"/>
          <w:sz w:val="24"/>
          <w:szCs w:val="24"/>
          <w:u w:val="single"/>
        </w:rPr>
      </w:pPr>
      <w:r>
        <w:rPr>
          <w:rFonts w:ascii="Times New Roman" w:hAnsi="Times New Roman" w:cs="Times New Roman"/>
          <w:sz w:val="24"/>
          <w:szCs w:val="24"/>
          <w:u w:val="single"/>
        </w:rPr>
        <w:t>Wykaz załączników:</w:t>
      </w:r>
    </w:p>
    <w:p w:rsidR="00280780" w:rsidRDefault="008958B0" w:rsidP="00DD40C7">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Pismo Zarządu Zrzeszenia Absolwentów Wydziału Inżynierii Kształtowania Środowiska  i Geodezji Uniwersytetu Przyrodniczego we Wrocławiu</w:t>
      </w:r>
      <w:r w:rsidR="0070008C">
        <w:rPr>
          <w:rFonts w:ascii="Times New Roman" w:hAnsi="Times New Roman" w:cs="Times New Roman"/>
          <w:sz w:val="24"/>
          <w:szCs w:val="24"/>
        </w:rPr>
        <w:t xml:space="preserve">, </w:t>
      </w:r>
      <w:r>
        <w:rPr>
          <w:rFonts w:ascii="Times New Roman" w:hAnsi="Times New Roman" w:cs="Times New Roman"/>
          <w:sz w:val="24"/>
          <w:szCs w:val="24"/>
        </w:rPr>
        <w:t xml:space="preserve"> </w:t>
      </w:r>
      <w:r w:rsidR="0070008C">
        <w:rPr>
          <w:rFonts w:ascii="Times New Roman" w:hAnsi="Times New Roman" w:cs="Times New Roman"/>
          <w:sz w:val="24"/>
          <w:szCs w:val="24"/>
        </w:rPr>
        <w:t>z dnia 3 marca 2009 r., do Dyrektor Dolnośląskiego Zarządu Melioracji i Urządzeń Wodnych we Wrocławiu, z prośbą o wsparcie inicjatywy reaktywowania</w:t>
      </w:r>
      <w:r>
        <w:rPr>
          <w:rFonts w:ascii="Times New Roman" w:hAnsi="Times New Roman" w:cs="Times New Roman"/>
          <w:sz w:val="24"/>
          <w:szCs w:val="24"/>
        </w:rPr>
        <w:t xml:space="preserve"> kierunku studiów „budownictwo wodno-melioracyjne”.</w:t>
      </w:r>
    </w:p>
    <w:p w:rsidR="008958B0" w:rsidRDefault="00277EB9" w:rsidP="00277EB9">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80780">
        <w:rPr>
          <w:rFonts w:ascii="Times New Roman" w:hAnsi="Times New Roman" w:cs="Times New Roman"/>
          <w:sz w:val="24"/>
          <w:szCs w:val="24"/>
        </w:rPr>
        <w:t xml:space="preserve">Pismo </w:t>
      </w:r>
      <w:r w:rsidR="008958B0">
        <w:rPr>
          <w:rFonts w:ascii="Times New Roman" w:hAnsi="Times New Roman" w:cs="Times New Roman"/>
          <w:sz w:val="24"/>
          <w:szCs w:val="24"/>
        </w:rPr>
        <w:t xml:space="preserve"> </w:t>
      </w:r>
      <w:r w:rsidR="00280780">
        <w:rPr>
          <w:rFonts w:ascii="Times New Roman" w:hAnsi="Times New Roman" w:cs="Times New Roman"/>
          <w:sz w:val="24"/>
          <w:szCs w:val="24"/>
        </w:rPr>
        <w:t>Dyrektora Regionalnego Zarządu Gospodarki Wodnej we Wrocławiu, z dnia 17 marca 2009 r., popierające ww. inicjatywę.</w:t>
      </w:r>
    </w:p>
    <w:p w:rsidR="008958B0" w:rsidRDefault="00277EB9" w:rsidP="00277EB9">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280780">
        <w:rPr>
          <w:rFonts w:ascii="Times New Roman" w:hAnsi="Times New Roman" w:cs="Times New Roman"/>
          <w:sz w:val="24"/>
          <w:szCs w:val="24"/>
        </w:rPr>
        <w:t>Pismo Wicemarszałka</w:t>
      </w:r>
      <w:r w:rsidR="008958B0" w:rsidRPr="00280780">
        <w:rPr>
          <w:rFonts w:ascii="Times New Roman" w:hAnsi="Times New Roman" w:cs="Times New Roman"/>
          <w:sz w:val="24"/>
          <w:szCs w:val="24"/>
        </w:rPr>
        <w:t xml:space="preserve"> Wo</w:t>
      </w:r>
      <w:r w:rsidR="00DD40C7">
        <w:rPr>
          <w:rFonts w:ascii="Times New Roman" w:hAnsi="Times New Roman" w:cs="Times New Roman"/>
          <w:sz w:val="24"/>
          <w:szCs w:val="24"/>
        </w:rPr>
        <w:t>jewództwa Dolnośląskiego</w:t>
      </w:r>
      <w:r w:rsidR="00280780">
        <w:rPr>
          <w:rFonts w:ascii="Times New Roman" w:hAnsi="Times New Roman" w:cs="Times New Roman"/>
          <w:sz w:val="24"/>
          <w:szCs w:val="24"/>
        </w:rPr>
        <w:t>, z dnia 26 marca 2009 r.</w:t>
      </w:r>
      <w:r w:rsidR="00613C32">
        <w:rPr>
          <w:rFonts w:ascii="Times New Roman" w:hAnsi="Times New Roman" w:cs="Times New Roman"/>
          <w:sz w:val="24"/>
          <w:szCs w:val="24"/>
        </w:rPr>
        <w:t>, popierające ww. inicjatywę.</w:t>
      </w:r>
    </w:p>
    <w:p w:rsidR="006A0123" w:rsidRDefault="00277EB9" w:rsidP="00277EB9">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6A0123">
        <w:rPr>
          <w:rFonts w:ascii="Times New Roman" w:hAnsi="Times New Roman" w:cs="Times New Roman"/>
          <w:sz w:val="24"/>
          <w:szCs w:val="24"/>
        </w:rPr>
        <w:t>Pismo Dyrektor Dolnośląskiego Zarządu Melioracji i Urządzeń Wodnych we Wrocławiu, z dnia 28 kwietnia 2009 r., popierające ww. inicjatywę.</w:t>
      </w:r>
    </w:p>
    <w:p w:rsidR="006471EE" w:rsidRDefault="006A0123" w:rsidP="00277EB9">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Pismo Zarządu Zrzeszenia Absolwentów Wydziału Inżynierii Kształtowania Środowiska  i Geodezji Uniwersytetu Przyrodniczego we Wrocławiu, z dnia </w:t>
      </w:r>
      <w:r w:rsidR="006471EE">
        <w:rPr>
          <w:rFonts w:ascii="Times New Roman" w:hAnsi="Times New Roman" w:cs="Times New Roman"/>
          <w:sz w:val="24"/>
          <w:szCs w:val="24"/>
        </w:rPr>
        <w:t xml:space="preserve">11 maja 2009 r. </w:t>
      </w:r>
      <w:r>
        <w:rPr>
          <w:rFonts w:ascii="Times New Roman" w:hAnsi="Times New Roman" w:cs="Times New Roman"/>
          <w:sz w:val="24"/>
          <w:szCs w:val="24"/>
        </w:rPr>
        <w:t>do Dziekana i Rady Wydziału, informujące o podjętej inicjatywie, opiniach branżowych instytucji</w:t>
      </w:r>
      <w:r w:rsidR="006471EE">
        <w:rPr>
          <w:rFonts w:ascii="Times New Roman" w:hAnsi="Times New Roman" w:cs="Times New Roman"/>
          <w:sz w:val="24"/>
          <w:szCs w:val="24"/>
        </w:rPr>
        <w:t xml:space="preserve"> i deklaracji udziału Zrzeszenia w pracach organizacyjnych związanych z utworzeniem ww. kierunku studiów.</w:t>
      </w:r>
    </w:p>
    <w:p w:rsidR="006A0123" w:rsidRDefault="006471EE" w:rsidP="00277EB9">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Pismo </w:t>
      </w:r>
      <w:r w:rsidR="006A0123" w:rsidRPr="006471EE">
        <w:rPr>
          <w:rFonts w:ascii="Times New Roman" w:hAnsi="Times New Roman" w:cs="Times New Roman"/>
          <w:sz w:val="24"/>
          <w:szCs w:val="24"/>
        </w:rPr>
        <w:t>Rektor</w:t>
      </w:r>
      <w:r>
        <w:rPr>
          <w:rFonts w:ascii="Times New Roman" w:hAnsi="Times New Roman" w:cs="Times New Roman"/>
          <w:sz w:val="24"/>
          <w:szCs w:val="24"/>
        </w:rPr>
        <w:t>a</w:t>
      </w:r>
      <w:r w:rsidR="006A0123" w:rsidRPr="006471EE">
        <w:rPr>
          <w:rFonts w:ascii="Times New Roman" w:hAnsi="Times New Roman" w:cs="Times New Roman"/>
          <w:sz w:val="24"/>
          <w:szCs w:val="24"/>
        </w:rPr>
        <w:t xml:space="preserve">  Uniwersytetu  Przyrodniczego  we Wrocławiu</w:t>
      </w:r>
      <w:r w:rsidR="00A1590D">
        <w:rPr>
          <w:rFonts w:ascii="Times New Roman" w:hAnsi="Times New Roman" w:cs="Times New Roman"/>
          <w:sz w:val="24"/>
          <w:szCs w:val="24"/>
        </w:rPr>
        <w:t xml:space="preserve">, z dnia 25 czerwca 2009 r., </w:t>
      </w:r>
      <w:r w:rsidR="006A0123" w:rsidRPr="006471EE">
        <w:rPr>
          <w:rFonts w:ascii="Times New Roman" w:hAnsi="Times New Roman" w:cs="Times New Roman"/>
          <w:sz w:val="24"/>
          <w:szCs w:val="24"/>
        </w:rPr>
        <w:t xml:space="preserve"> </w:t>
      </w:r>
      <w:r w:rsidR="00A1590D">
        <w:rPr>
          <w:rFonts w:ascii="Times New Roman" w:hAnsi="Times New Roman" w:cs="Times New Roman"/>
          <w:sz w:val="24"/>
          <w:szCs w:val="24"/>
        </w:rPr>
        <w:t xml:space="preserve">do </w:t>
      </w:r>
      <w:r w:rsidR="006A0123" w:rsidRPr="006471EE">
        <w:rPr>
          <w:rFonts w:ascii="Times New Roman" w:hAnsi="Times New Roman" w:cs="Times New Roman"/>
          <w:sz w:val="24"/>
          <w:szCs w:val="24"/>
        </w:rPr>
        <w:t>Prezesa Krajowego Zarządu Gospodarki Wodnej</w:t>
      </w:r>
      <w:r w:rsidR="003B78B0">
        <w:rPr>
          <w:rFonts w:ascii="Times New Roman" w:hAnsi="Times New Roman" w:cs="Times New Roman"/>
          <w:sz w:val="24"/>
          <w:szCs w:val="24"/>
        </w:rPr>
        <w:t>,</w:t>
      </w:r>
      <w:r w:rsidR="00A1590D">
        <w:rPr>
          <w:rFonts w:ascii="Times New Roman" w:hAnsi="Times New Roman" w:cs="Times New Roman"/>
          <w:sz w:val="24"/>
          <w:szCs w:val="24"/>
        </w:rPr>
        <w:t xml:space="preserve"> </w:t>
      </w:r>
      <w:r w:rsidR="006A0123" w:rsidRPr="006471EE">
        <w:rPr>
          <w:rFonts w:ascii="Times New Roman" w:hAnsi="Times New Roman" w:cs="Times New Roman"/>
          <w:sz w:val="24"/>
          <w:szCs w:val="24"/>
        </w:rPr>
        <w:t>o inicjatywie utworzenia unikatowego kierunku studiów „Inżynieria gospodarki wodnej”</w:t>
      </w:r>
      <w:r w:rsidR="00A1590D">
        <w:rPr>
          <w:rFonts w:ascii="Times New Roman" w:hAnsi="Times New Roman" w:cs="Times New Roman"/>
          <w:sz w:val="24"/>
          <w:szCs w:val="24"/>
        </w:rPr>
        <w:t xml:space="preserve">. </w:t>
      </w:r>
    </w:p>
    <w:p w:rsidR="00A1590D" w:rsidRDefault="00277EB9" w:rsidP="00277EB9">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A1590D">
        <w:rPr>
          <w:rFonts w:ascii="Times New Roman" w:hAnsi="Times New Roman" w:cs="Times New Roman"/>
          <w:sz w:val="24"/>
          <w:szCs w:val="24"/>
        </w:rPr>
        <w:t xml:space="preserve">Pismo </w:t>
      </w:r>
      <w:r w:rsidR="00A1590D" w:rsidRPr="006471EE">
        <w:rPr>
          <w:rFonts w:ascii="Times New Roman" w:hAnsi="Times New Roman" w:cs="Times New Roman"/>
          <w:sz w:val="24"/>
          <w:szCs w:val="24"/>
        </w:rPr>
        <w:t>Prezesa Krajowego Zarządu Gospodarki Wodnej</w:t>
      </w:r>
      <w:r w:rsidR="00FC6949">
        <w:rPr>
          <w:rFonts w:ascii="Times New Roman" w:hAnsi="Times New Roman" w:cs="Times New Roman"/>
          <w:sz w:val="24"/>
          <w:szCs w:val="24"/>
        </w:rPr>
        <w:t xml:space="preserve">, z dnia 26 czerwca 2009 r., do </w:t>
      </w:r>
      <w:r w:rsidR="00A1590D">
        <w:rPr>
          <w:rFonts w:ascii="Times New Roman" w:hAnsi="Times New Roman" w:cs="Times New Roman"/>
          <w:sz w:val="24"/>
          <w:szCs w:val="24"/>
        </w:rPr>
        <w:t xml:space="preserve"> </w:t>
      </w:r>
      <w:r w:rsidR="00A1590D" w:rsidRPr="006471EE">
        <w:rPr>
          <w:rFonts w:ascii="Times New Roman" w:hAnsi="Times New Roman" w:cs="Times New Roman"/>
          <w:sz w:val="24"/>
          <w:szCs w:val="24"/>
        </w:rPr>
        <w:t>Rektor</w:t>
      </w:r>
      <w:r w:rsidR="00A1590D">
        <w:rPr>
          <w:rFonts w:ascii="Times New Roman" w:hAnsi="Times New Roman" w:cs="Times New Roman"/>
          <w:sz w:val="24"/>
          <w:szCs w:val="24"/>
        </w:rPr>
        <w:t>a</w:t>
      </w:r>
      <w:r w:rsidR="00A1590D" w:rsidRPr="006471EE">
        <w:rPr>
          <w:rFonts w:ascii="Times New Roman" w:hAnsi="Times New Roman" w:cs="Times New Roman"/>
          <w:sz w:val="24"/>
          <w:szCs w:val="24"/>
        </w:rPr>
        <w:t xml:space="preserve">  Uniwersytetu  Przyrodniczego  we Wrocławiu</w:t>
      </w:r>
      <w:r w:rsidR="00A1590D">
        <w:rPr>
          <w:rFonts w:ascii="Times New Roman" w:hAnsi="Times New Roman" w:cs="Times New Roman"/>
          <w:sz w:val="24"/>
          <w:szCs w:val="24"/>
        </w:rPr>
        <w:t xml:space="preserve">, </w:t>
      </w:r>
      <w:r w:rsidR="00FC6949">
        <w:rPr>
          <w:rFonts w:ascii="Times New Roman" w:hAnsi="Times New Roman" w:cs="Times New Roman"/>
          <w:sz w:val="24"/>
          <w:szCs w:val="24"/>
        </w:rPr>
        <w:t>popierające utworzenie ww. kierunku studiów.</w:t>
      </w:r>
    </w:p>
    <w:p w:rsidR="00FC6949" w:rsidRDefault="00277EB9" w:rsidP="00277EB9">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B369B0">
        <w:rPr>
          <w:rFonts w:ascii="Times New Roman" w:hAnsi="Times New Roman" w:cs="Times New Roman"/>
          <w:sz w:val="24"/>
          <w:szCs w:val="24"/>
        </w:rPr>
        <w:t>Pismo Prezesa Zrzeszenia Absolwentów Wydziału, z dnia 29 lipca 2009 r.,  do Rady Wydziału</w:t>
      </w:r>
      <w:r w:rsidR="003B78B0">
        <w:rPr>
          <w:rFonts w:ascii="Times New Roman" w:hAnsi="Times New Roman" w:cs="Times New Roman"/>
          <w:sz w:val="24"/>
          <w:szCs w:val="24"/>
        </w:rPr>
        <w:t>,</w:t>
      </w:r>
      <w:r w:rsidR="00B369B0">
        <w:rPr>
          <w:rFonts w:ascii="Times New Roman" w:hAnsi="Times New Roman" w:cs="Times New Roman"/>
          <w:sz w:val="24"/>
          <w:szCs w:val="24"/>
        </w:rPr>
        <w:t xml:space="preserve"> z prośbą o podjęcie działań w sprawie ww. kierunku studiów</w:t>
      </w:r>
      <w:r w:rsidR="007745AA">
        <w:rPr>
          <w:rFonts w:ascii="Times New Roman" w:hAnsi="Times New Roman" w:cs="Times New Roman"/>
          <w:sz w:val="24"/>
          <w:szCs w:val="24"/>
        </w:rPr>
        <w:t>.</w:t>
      </w:r>
    </w:p>
    <w:p w:rsidR="006A0123" w:rsidRDefault="00277EB9" w:rsidP="00277EB9">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3B78B0">
        <w:rPr>
          <w:rFonts w:ascii="Times New Roman" w:hAnsi="Times New Roman" w:cs="Times New Roman"/>
          <w:sz w:val="24"/>
          <w:szCs w:val="24"/>
        </w:rPr>
        <w:t>P</w:t>
      </w:r>
      <w:r w:rsidR="006A0123" w:rsidRPr="007745AA">
        <w:rPr>
          <w:rFonts w:ascii="Times New Roman" w:hAnsi="Times New Roman" w:cs="Times New Roman"/>
          <w:sz w:val="24"/>
          <w:szCs w:val="24"/>
        </w:rPr>
        <w:t xml:space="preserve">rojekt  standardów  kształcenia  na </w:t>
      </w:r>
      <w:r w:rsidR="003B78B0">
        <w:rPr>
          <w:rFonts w:ascii="Times New Roman" w:hAnsi="Times New Roman" w:cs="Times New Roman"/>
          <w:sz w:val="24"/>
          <w:szCs w:val="24"/>
        </w:rPr>
        <w:t xml:space="preserve"> </w:t>
      </w:r>
      <w:r w:rsidR="006A0123" w:rsidRPr="007745AA">
        <w:rPr>
          <w:rFonts w:ascii="Times New Roman" w:hAnsi="Times New Roman" w:cs="Times New Roman"/>
          <w:sz w:val="24"/>
          <w:szCs w:val="24"/>
        </w:rPr>
        <w:t>kierunku</w:t>
      </w:r>
      <w:r w:rsidR="003B78B0">
        <w:rPr>
          <w:rFonts w:ascii="Times New Roman" w:hAnsi="Times New Roman" w:cs="Times New Roman"/>
          <w:sz w:val="24"/>
          <w:szCs w:val="24"/>
        </w:rPr>
        <w:t xml:space="preserve"> „</w:t>
      </w:r>
      <w:r w:rsidR="006A0123" w:rsidRPr="007745AA">
        <w:rPr>
          <w:rFonts w:ascii="Times New Roman" w:hAnsi="Times New Roman" w:cs="Times New Roman"/>
          <w:sz w:val="24"/>
          <w:szCs w:val="24"/>
        </w:rPr>
        <w:t xml:space="preserve"> </w:t>
      </w:r>
      <w:r w:rsidR="003B78B0">
        <w:rPr>
          <w:rFonts w:ascii="Times New Roman" w:hAnsi="Times New Roman" w:cs="Times New Roman"/>
          <w:sz w:val="24"/>
          <w:szCs w:val="24"/>
        </w:rPr>
        <w:t xml:space="preserve">Gospodarka wodna”, </w:t>
      </w:r>
      <w:r w:rsidR="006A0123" w:rsidRPr="007745AA">
        <w:rPr>
          <w:rFonts w:ascii="Times New Roman" w:hAnsi="Times New Roman" w:cs="Times New Roman"/>
          <w:sz w:val="24"/>
          <w:szCs w:val="24"/>
        </w:rPr>
        <w:t xml:space="preserve">opracowany </w:t>
      </w:r>
      <w:r w:rsidR="003B78B0">
        <w:rPr>
          <w:rFonts w:ascii="Times New Roman" w:hAnsi="Times New Roman" w:cs="Times New Roman"/>
          <w:sz w:val="24"/>
          <w:szCs w:val="24"/>
        </w:rPr>
        <w:t xml:space="preserve">przez </w:t>
      </w:r>
      <w:r w:rsidR="006A0123" w:rsidRPr="007745AA">
        <w:rPr>
          <w:rFonts w:ascii="Times New Roman" w:hAnsi="Times New Roman" w:cs="Times New Roman"/>
          <w:sz w:val="24"/>
          <w:szCs w:val="24"/>
        </w:rPr>
        <w:t xml:space="preserve">prof. dra hab. inż. Leszka Pływaczyka </w:t>
      </w:r>
      <w:r w:rsidR="003B78B0">
        <w:rPr>
          <w:rFonts w:ascii="Times New Roman" w:hAnsi="Times New Roman" w:cs="Times New Roman"/>
          <w:sz w:val="24"/>
          <w:szCs w:val="24"/>
        </w:rPr>
        <w:t>w sierpniu 2009 r.</w:t>
      </w:r>
    </w:p>
    <w:p w:rsidR="007A67F5" w:rsidRDefault="007A67F5" w:rsidP="00277EB9">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Pismo prorektora Uczelni, z dnia 12 września 2009 r., informujące Prezesa </w:t>
      </w:r>
      <w:r w:rsidRPr="006471EE">
        <w:rPr>
          <w:rFonts w:ascii="Times New Roman" w:hAnsi="Times New Roman" w:cs="Times New Roman"/>
          <w:sz w:val="24"/>
          <w:szCs w:val="24"/>
        </w:rPr>
        <w:t>Krajowego Zarządu Gospodarki Wodnej</w:t>
      </w:r>
      <w:r>
        <w:rPr>
          <w:rFonts w:ascii="Times New Roman" w:hAnsi="Times New Roman" w:cs="Times New Roman"/>
          <w:sz w:val="24"/>
          <w:szCs w:val="24"/>
        </w:rPr>
        <w:t xml:space="preserve">  o stanie realizacji ww. inicjatywy</w:t>
      </w:r>
      <w:r w:rsidR="007C5742">
        <w:rPr>
          <w:rFonts w:ascii="Times New Roman" w:hAnsi="Times New Roman" w:cs="Times New Roman"/>
          <w:sz w:val="24"/>
          <w:szCs w:val="24"/>
        </w:rPr>
        <w:t>.</w:t>
      </w:r>
    </w:p>
    <w:p w:rsidR="001868FB" w:rsidRDefault="007A67F5" w:rsidP="001868FB">
      <w:pPr>
        <w:pStyle w:val="Akapitzlist"/>
        <w:numPr>
          <w:ilvl w:val="0"/>
          <w:numId w:val="14"/>
        </w:numPr>
        <w:ind w:left="426" w:hanging="426"/>
        <w:jc w:val="both"/>
        <w:rPr>
          <w:rFonts w:ascii="Times New Roman" w:hAnsi="Times New Roman" w:cs="Times New Roman"/>
          <w:sz w:val="24"/>
          <w:szCs w:val="24"/>
        </w:rPr>
      </w:pPr>
      <w:r w:rsidRPr="007A67F5">
        <w:rPr>
          <w:rFonts w:ascii="Times New Roman" w:hAnsi="Times New Roman" w:cs="Times New Roman"/>
          <w:sz w:val="24"/>
          <w:szCs w:val="24"/>
        </w:rPr>
        <w:t>Stanowisko   KZGW</w:t>
      </w:r>
      <w:r w:rsidR="007C5742">
        <w:rPr>
          <w:rFonts w:ascii="Times New Roman" w:hAnsi="Times New Roman" w:cs="Times New Roman"/>
          <w:sz w:val="24"/>
          <w:szCs w:val="24"/>
        </w:rPr>
        <w:t xml:space="preserve"> </w:t>
      </w:r>
      <w:r w:rsidRPr="007A67F5">
        <w:rPr>
          <w:rFonts w:ascii="Times New Roman" w:hAnsi="Times New Roman" w:cs="Times New Roman"/>
          <w:sz w:val="24"/>
          <w:szCs w:val="24"/>
        </w:rPr>
        <w:t xml:space="preserve">   w  </w:t>
      </w:r>
      <w:r w:rsidR="007C5742">
        <w:rPr>
          <w:rFonts w:ascii="Times New Roman" w:hAnsi="Times New Roman" w:cs="Times New Roman"/>
          <w:sz w:val="24"/>
          <w:szCs w:val="24"/>
        </w:rPr>
        <w:t xml:space="preserve"> </w:t>
      </w:r>
      <w:r w:rsidRPr="007A67F5">
        <w:rPr>
          <w:rFonts w:ascii="Times New Roman" w:hAnsi="Times New Roman" w:cs="Times New Roman"/>
          <w:sz w:val="24"/>
          <w:szCs w:val="24"/>
        </w:rPr>
        <w:t>sprawie   kształcenia  kadr dla  inżynierii  i gospodarki</w:t>
      </w:r>
      <w:r>
        <w:rPr>
          <w:rFonts w:ascii="Times New Roman" w:hAnsi="Times New Roman" w:cs="Times New Roman"/>
          <w:sz w:val="24"/>
          <w:szCs w:val="24"/>
        </w:rPr>
        <w:t xml:space="preserve"> wodnej (</w:t>
      </w:r>
      <w:r w:rsidR="007C5742" w:rsidRPr="007A67F5">
        <w:rPr>
          <w:rFonts w:ascii="Times New Roman" w:hAnsi="Times New Roman" w:cs="Times New Roman"/>
          <w:sz w:val="24"/>
          <w:szCs w:val="24"/>
        </w:rPr>
        <w:t>z dnia 17 listopada 2009 r.</w:t>
      </w:r>
      <w:r w:rsidR="007C5742">
        <w:rPr>
          <w:rFonts w:ascii="Times New Roman" w:hAnsi="Times New Roman" w:cs="Times New Roman"/>
          <w:sz w:val="24"/>
          <w:szCs w:val="24"/>
        </w:rPr>
        <w:t>)</w:t>
      </w:r>
    </w:p>
    <w:p w:rsidR="007A67F5" w:rsidRDefault="001868FB" w:rsidP="001868FB">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Zaproszenie na </w:t>
      </w:r>
      <w:r w:rsidR="007A67F5" w:rsidRPr="001868FB">
        <w:rPr>
          <w:rFonts w:ascii="Times New Roman" w:hAnsi="Times New Roman" w:cs="Times New Roman"/>
          <w:sz w:val="24"/>
          <w:szCs w:val="24"/>
        </w:rPr>
        <w:t>plenarne  posiedzenie  trzech  komitetów  Polskiej Akademii Nauk</w:t>
      </w:r>
      <w:r w:rsidRPr="001868FB">
        <w:rPr>
          <w:rFonts w:ascii="Times New Roman" w:hAnsi="Times New Roman" w:cs="Times New Roman"/>
          <w:sz w:val="24"/>
          <w:szCs w:val="24"/>
        </w:rPr>
        <w:t>, poświęcone kształceniu kadr dla gospodarki wodnej (19 listopada 2009 r.</w:t>
      </w:r>
      <w:r>
        <w:rPr>
          <w:rFonts w:ascii="Times New Roman" w:hAnsi="Times New Roman" w:cs="Times New Roman"/>
          <w:sz w:val="24"/>
          <w:szCs w:val="24"/>
        </w:rPr>
        <w:t>).</w:t>
      </w:r>
    </w:p>
    <w:p w:rsidR="001868FB" w:rsidRDefault="001868FB" w:rsidP="001868FB">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Uchwała plenarnego, wspólnego posiedzenia Komitetu Gospodarki Wodnej PAN, Komitetu Inżynierii Lądowej i Wodnej PAN, Komitetu Melioracji i Inżynierii Środowiska Rolniczego PAN w sprawie kształcenia kadr dla inżynierii i gospodarki wodnej </w:t>
      </w:r>
      <w:r w:rsidRPr="001868FB">
        <w:rPr>
          <w:rFonts w:ascii="Times New Roman" w:hAnsi="Times New Roman" w:cs="Times New Roman"/>
          <w:sz w:val="24"/>
          <w:szCs w:val="24"/>
        </w:rPr>
        <w:t>(19 listopada 2009 r.</w:t>
      </w:r>
      <w:r>
        <w:rPr>
          <w:rFonts w:ascii="Times New Roman" w:hAnsi="Times New Roman" w:cs="Times New Roman"/>
          <w:sz w:val="24"/>
          <w:szCs w:val="24"/>
        </w:rPr>
        <w:t>).</w:t>
      </w:r>
    </w:p>
    <w:p w:rsidR="007A67F5" w:rsidRDefault="001868FB" w:rsidP="001868FB">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Stanowisko trzech ww. komitetów PAN w sprawie kształcenia kadr dla </w:t>
      </w:r>
      <w:r w:rsidR="007A67F5" w:rsidRPr="001868FB">
        <w:rPr>
          <w:rFonts w:ascii="Times New Roman" w:hAnsi="Times New Roman" w:cs="Times New Roman"/>
          <w:sz w:val="24"/>
          <w:szCs w:val="24"/>
        </w:rPr>
        <w:t>inżynierii i gospod</w:t>
      </w:r>
      <w:r>
        <w:rPr>
          <w:rFonts w:ascii="Times New Roman" w:hAnsi="Times New Roman" w:cs="Times New Roman"/>
          <w:sz w:val="24"/>
          <w:szCs w:val="24"/>
        </w:rPr>
        <w:t xml:space="preserve">arki wodnej w Polsce </w:t>
      </w:r>
      <w:r w:rsidRPr="001868FB">
        <w:rPr>
          <w:rFonts w:ascii="Times New Roman" w:hAnsi="Times New Roman" w:cs="Times New Roman"/>
          <w:sz w:val="24"/>
          <w:szCs w:val="24"/>
        </w:rPr>
        <w:t>(19 listopada 2009 r.</w:t>
      </w:r>
      <w:r w:rsidR="007C5742">
        <w:rPr>
          <w:rFonts w:ascii="Times New Roman" w:hAnsi="Times New Roman" w:cs="Times New Roman"/>
          <w:sz w:val="24"/>
          <w:szCs w:val="24"/>
        </w:rPr>
        <w:t>).</w:t>
      </w:r>
    </w:p>
    <w:p w:rsidR="001868FB" w:rsidRDefault="00F1511C" w:rsidP="001868FB">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Projekt standardów kształcenia dla kierunku studiów „Inżynieria i gospodarka wodna” opracowany przez Komitet Gospodarki Wodnej PAN </w:t>
      </w:r>
      <w:r w:rsidRPr="001868FB">
        <w:rPr>
          <w:rFonts w:ascii="Times New Roman" w:hAnsi="Times New Roman" w:cs="Times New Roman"/>
          <w:sz w:val="24"/>
          <w:szCs w:val="24"/>
        </w:rPr>
        <w:t>(19 listopada 2009 r.</w:t>
      </w:r>
      <w:r>
        <w:rPr>
          <w:rFonts w:ascii="Times New Roman" w:hAnsi="Times New Roman" w:cs="Times New Roman"/>
          <w:sz w:val="24"/>
          <w:szCs w:val="24"/>
        </w:rPr>
        <w:t>).</w:t>
      </w:r>
    </w:p>
    <w:p w:rsidR="00277EB9" w:rsidRDefault="00F1511C" w:rsidP="00F1511C">
      <w:pPr>
        <w:pStyle w:val="Akapitzlist"/>
        <w:numPr>
          <w:ilvl w:val="0"/>
          <w:numId w:val="14"/>
        </w:numPr>
        <w:ind w:left="426" w:hanging="426"/>
        <w:jc w:val="both"/>
        <w:rPr>
          <w:rFonts w:ascii="Times New Roman" w:hAnsi="Times New Roman" w:cs="Times New Roman"/>
          <w:sz w:val="24"/>
          <w:szCs w:val="24"/>
        </w:rPr>
      </w:pPr>
      <w:r w:rsidRPr="00F1511C">
        <w:rPr>
          <w:rFonts w:ascii="Times New Roman" w:hAnsi="Times New Roman" w:cs="Times New Roman"/>
          <w:sz w:val="24"/>
          <w:szCs w:val="24"/>
        </w:rPr>
        <w:t>Kostecki S., Nachlik E., Szymkiewicz</w:t>
      </w:r>
      <w:r>
        <w:rPr>
          <w:rFonts w:ascii="Times New Roman" w:hAnsi="Times New Roman" w:cs="Times New Roman"/>
          <w:sz w:val="24"/>
          <w:szCs w:val="24"/>
        </w:rPr>
        <w:t xml:space="preserve"> R., </w:t>
      </w:r>
      <w:r w:rsidRPr="00F1511C">
        <w:rPr>
          <w:rFonts w:ascii="Times New Roman" w:hAnsi="Times New Roman" w:cs="Times New Roman"/>
          <w:sz w:val="24"/>
          <w:szCs w:val="24"/>
        </w:rPr>
        <w:t xml:space="preserve">Żelazo </w:t>
      </w:r>
      <w:r>
        <w:rPr>
          <w:rFonts w:ascii="Times New Roman" w:hAnsi="Times New Roman" w:cs="Times New Roman"/>
          <w:sz w:val="24"/>
          <w:szCs w:val="24"/>
        </w:rPr>
        <w:t xml:space="preserve">J.: </w:t>
      </w:r>
      <w:r w:rsidR="007A67F5" w:rsidRPr="00F1511C">
        <w:rPr>
          <w:rFonts w:ascii="Times New Roman" w:hAnsi="Times New Roman" w:cs="Times New Roman"/>
          <w:sz w:val="24"/>
          <w:szCs w:val="24"/>
        </w:rPr>
        <w:t>„Stan i potrzeby w zakresie kształcenia kadr dla inżynierii i gospodarki wodnej w świetle Ramowej Dyrektywy Wodnej i Dyrektywy „powodziowej” UE”</w:t>
      </w:r>
      <w:r w:rsidR="006B77BB">
        <w:rPr>
          <w:rFonts w:ascii="Times New Roman" w:hAnsi="Times New Roman" w:cs="Times New Roman"/>
          <w:sz w:val="24"/>
          <w:szCs w:val="24"/>
        </w:rPr>
        <w:t xml:space="preserve"> </w:t>
      </w:r>
      <w:r w:rsidRPr="001868FB">
        <w:rPr>
          <w:rFonts w:ascii="Times New Roman" w:hAnsi="Times New Roman" w:cs="Times New Roman"/>
          <w:sz w:val="24"/>
          <w:szCs w:val="24"/>
        </w:rPr>
        <w:t>(19 listopada 2009 r.</w:t>
      </w:r>
      <w:r>
        <w:rPr>
          <w:rFonts w:ascii="Times New Roman" w:hAnsi="Times New Roman" w:cs="Times New Roman"/>
          <w:sz w:val="24"/>
          <w:szCs w:val="24"/>
        </w:rPr>
        <w:t>).</w:t>
      </w:r>
    </w:p>
    <w:p w:rsidR="00F1511C" w:rsidRDefault="00737A66" w:rsidP="00F1511C">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Pismo</w:t>
      </w:r>
      <w:r w:rsidR="00F1511C">
        <w:rPr>
          <w:rFonts w:ascii="Times New Roman" w:hAnsi="Times New Roman" w:cs="Times New Roman"/>
          <w:sz w:val="24"/>
          <w:szCs w:val="24"/>
        </w:rPr>
        <w:t xml:space="preserve"> Dziekan</w:t>
      </w:r>
      <w:r>
        <w:rPr>
          <w:rFonts w:ascii="Times New Roman" w:hAnsi="Times New Roman" w:cs="Times New Roman"/>
          <w:sz w:val="24"/>
          <w:szCs w:val="24"/>
        </w:rPr>
        <w:t>a</w:t>
      </w:r>
      <w:r w:rsidR="00F1511C">
        <w:rPr>
          <w:rFonts w:ascii="Times New Roman" w:hAnsi="Times New Roman" w:cs="Times New Roman"/>
          <w:sz w:val="24"/>
          <w:szCs w:val="24"/>
        </w:rPr>
        <w:t xml:space="preserve"> Wydziału, z dnia 1 grudnia 2009 r., do Rektora Uczelni, z prośbą o wyrażenie zgody na utworzenie w roku akademickim 2011/2012 unikatowego kierunku studiów „Inżynieria gospodarki wodnej”.</w:t>
      </w:r>
    </w:p>
    <w:p w:rsidR="00F1511C" w:rsidRDefault="00737A66" w:rsidP="00F1511C">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Pismo</w:t>
      </w:r>
      <w:r w:rsidR="00F1511C">
        <w:rPr>
          <w:rFonts w:ascii="Times New Roman" w:hAnsi="Times New Roman" w:cs="Times New Roman"/>
          <w:sz w:val="24"/>
          <w:szCs w:val="24"/>
        </w:rPr>
        <w:t xml:space="preserve"> Dziekan</w:t>
      </w:r>
      <w:r>
        <w:rPr>
          <w:rFonts w:ascii="Times New Roman" w:hAnsi="Times New Roman" w:cs="Times New Roman"/>
          <w:sz w:val="24"/>
          <w:szCs w:val="24"/>
        </w:rPr>
        <w:t>a</w:t>
      </w:r>
      <w:r w:rsidR="00F1511C">
        <w:rPr>
          <w:rFonts w:ascii="Times New Roman" w:hAnsi="Times New Roman" w:cs="Times New Roman"/>
          <w:sz w:val="24"/>
          <w:szCs w:val="24"/>
        </w:rPr>
        <w:t xml:space="preserve"> Wydziału, z dnia 8 grudnia 2009 r., do </w:t>
      </w:r>
      <w:r w:rsidR="00DD6627">
        <w:rPr>
          <w:rFonts w:ascii="Times New Roman" w:hAnsi="Times New Roman" w:cs="Times New Roman"/>
          <w:sz w:val="24"/>
          <w:szCs w:val="24"/>
        </w:rPr>
        <w:t>Działu Organizacji Studiów  w sprawie zmiany nazwy ww. kierunku studiów na „Inżynieria i gospodarka wodna”.</w:t>
      </w:r>
    </w:p>
    <w:p w:rsidR="00A12349" w:rsidRDefault="00A12349" w:rsidP="00A12349">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Pismo </w:t>
      </w:r>
      <w:r w:rsidRPr="00A12349">
        <w:rPr>
          <w:rFonts w:ascii="Times New Roman" w:hAnsi="Times New Roman" w:cs="Times New Roman"/>
          <w:sz w:val="24"/>
          <w:szCs w:val="24"/>
        </w:rPr>
        <w:t>Wiceprezes</w:t>
      </w:r>
      <w:r>
        <w:rPr>
          <w:rFonts w:ascii="Times New Roman" w:hAnsi="Times New Roman" w:cs="Times New Roman"/>
          <w:sz w:val="24"/>
          <w:szCs w:val="24"/>
        </w:rPr>
        <w:t>a</w:t>
      </w:r>
      <w:r w:rsidRPr="00A12349">
        <w:rPr>
          <w:rFonts w:ascii="Times New Roman" w:hAnsi="Times New Roman" w:cs="Times New Roman"/>
          <w:sz w:val="24"/>
          <w:szCs w:val="24"/>
        </w:rPr>
        <w:t xml:space="preserve">  Polskiej  Akademii  Nauk</w:t>
      </w:r>
      <w:r>
        <w:rPr>
          <w:rFonts w:ascii="Times New Roman" w:hAnsi="Times New Roman" w:cs="Times New Roman"/>
          <w:sz w:val="24"/>
          <w:szCs w:val="24"/>
        </w:rPr>
        <w:t xml:space="preserve">, z dnia 8 grudnia 2009 r., do </w:t>
      </w:r>
      <w:r w:rsidRPr="00A12349">
        <w:rPr>
          <w:rFonts w:ascii="Times New Roman" w:hAnsi="Times New Roman" w:cs="Times New Roman"/>
          <w:sz w:val="24"/>
          <w:szCs w:val="24"/>
        </w:rPr>
        <w:t>Minister Nauki i Szkolnictwa Wyższego</w:t>
      </w:r>
      <w:r>
        <w:rPr>
          <w:rFonts w:ascii="Times New Roman" w:hAnsi="Times New Roman" w:cs="Times New Roman"/>
          <w:sz w:val="24"/>
          <w:szCs w:val="24"/>
        </w:rPr>
        <w:t xml:space="preserve">, </w:t>
      </w:r>
      <w:r w:rsidRPr="00A12349">
        <w:rPr>
          <w:rFonts w:ascii="Times New Roman" w:hAnsi="Times New Roman" w:cs="Times New Roman"/>
          <w:sz w:val="24"/>
          <w:szCs w:val="24"/>
        </w:rPr>
        <w:t>zawierające poparcie dla inicjatywy trzech komitetów PAN dotyczącej utworzenia kierunku kształcenia „Inżynieria i gospodarka wodna”</w:t>
      </w:r>
      <w:r>
        <w:rPr>
          <w:rFonts w:ascii="Times New Roman" w:hAnsi="Times New Roman" w:cs="Times New Roman"/>
          <w:sz w:val="24"/>
          <w:szCs w:val="24"/>
        </w:rPr>
        <w:t>.</w:t>
      </w:r>
    </w:p>
    <w:p w:rsidR="00A12349" w:rsidRDefault="00A12349" w:rsidP="00A12349">
      <w:pPr>
        <w:pStyle w:val="Akapitzlist"/>
        <w:numPr>
          <w:ilvl w:val="0"/>
          <w:numId w:val="14"/>
        </w:numPr>
        <w:ind w:left="426" w:hanging="426"/>
        <w:jc w:val="both"/>
        <w:rPr>
          <w:rFonts w:ascii="Times New Roman" w:hAnsi="Times New Roman" w:cs="Times New Roman"/>
          <w:sz w:val="24"/>
          <w:szCs w:val="24"/>
        </w:rPr>
      </w:pPr>
      <w:r w:rsidRPr="00A12349">
        <w:rPr>
          <w:rFonts w:ascii="Times New Roman" w:hAnsi="Times New Roman" w:cs="Times New Roman"/>
          <w:sz w:val="24"/>
          <w:szCs w:val="24"/>
        </w:rPr>
        <w:t>Uchwała nr 51/770/2009 Rady Wydziału, z dnia 16 grudnia 2009 r.</w:t>
      </w:r>
      <w:r>
        <w:rPr>
          <w:rFonts w:ascii="Times New Roman" w:hAnsi="Times New Roman" w:cs="Times New Roman"/>
          <w:sz w:val="24"/>
          <w:szCs w:val="24"/>
        </w:rPr>
        <w:t xml:space="preserve">, w sprawie poparcia wniosku o </w:t>
      </w:r>
      <w:r w:rsidRPr="00A12349">
        <w:rPr>
          <w:rFonts w:ascii="Times New Roman" w:hAnsi="Times New Roman" w:cs="Times New Roman"/>
          <w:sz w:val="24"/>
          <w:szCs w:val="24"/>
        </w:rPr>
        <w:t>utworzenie unikatowego kierunku „Inżynieria i gospodarka wodna” na studiach stacjonarnych i niestacjonarny</w:t>
      </w:r>
      <w:r>
        <w:rPr>
          <w:rFonts w:ascii="Times New Roman" w:hAnsi="Times New Roman" w:cs="Times New Roman"/>
          <w:sz w:val="24"/>
          <w:szCs w:val="24"/>
        </w:rPr>
        <w:t>ch  I i II stopnia.</w:t>
      </w:r>
    </w:p>
    <w:p w:rsidR="00A12349" w:rsidRDefault="00A12349" w:rsidP="00A12349">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Uchwała nr 123/2009 </w:t>
      </w:r>
      <w:r w:rsidRPr="00A12349">
        <w:rPr>
          <w:rFonts w:ascii="Times New Roman" w:hAnsi="Times New Roman" w:cs="Times New Roman"/>
          <w:sz w:val="24"/>
          <w:szCs w:val="24"/>
        </w:rPr>
        <w:t>Senatu Uczelni, z dnia 18 grudnia 2008 r.,  w sprawie wyrażenia zgody na powołanie na Wydziale Inżynierii Kształtowania Środowiska i Geodezji unikatowego kierunku „Inżynieria i gospodarka wodna” na studiach stacjonarnych i niestacjonarnych I i II stopnia.</w:t>
      </w:r>
    </w:p>
    <w:p w:rsidR="003D3B8E" w:rsidRDefault="003D3B8E" w:rsidP="003D3B8E">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Pismo Przewodniczącego </w:t>
      </w:r>
      <w:r w:rsidR="00A12349" w:rsidRPr="003D3B8E">
        <w:rPr>
          <w:rFonts w:ascii="Times New Roman" w:hAnsi="Times New Roman" w:cs="Times New Roman"/>
          <w:sz w:val="24"/>
          <w:szCs w:val="24"/>
        </w:rPr>
        <w:t>Komitetu  Gospodarki  Wodnej  PAN</w:t>
      </w:r>
      <w:r w:rsidRPr="003D3B8E">
        <w:rPr>
          <w:rFonts w:ascii="Times New Roman" w:hAnsi="Times New Roman" w:cs="Times New Roman"/>
          <w:sz w:val="24"/>
          <w:szCs w:val="24"/>
        </w:rPr>
        <w:t>, z dnia 21 grudnia 2009 r., do Rektora Uczelni</w:t>
      </w:r>
      <w:r>
        <w:rPr>
          <w:rFonts w:ascii="Times New Roman" w:hAnsi="Times New Roman" w:cs="Times New Roman"/>
          <w:sz w:val="24"/>
          <w:szCs w:val="24"/>
        </w:rPr>
        <w:t xml:space="preserve">, zawierające </w:t>
      </w:r>
      <w:r w:rsidR="00A12349" w:rsidRPr="003D3B8E">
        <w:rPr>
          <w:rFonts w:ascii="Times New Roman" w:hAnsi="Times New Roman" w:cs="Times New Roman"/>
          <w:i/>
          <w:sz w:val="24"/>
          <w:szCs w:val="24"/>
        </w:rPr>
        <w:t>„</w:t>
      </w:r>
      <w:r w:rsidR="00A12349" w:rsidRPr="003D3B8E">
        <w:rPr>
          <w:rFonts w:ascii="Times New Roman" w:hAnsi="Times New Roman" w:cs="Times New Roman"/>
          <w:sz w:val="24"/>
          <w:szCs w:val="24"/>
        </w:rPr>
        <w:t>analityczny materiał będący wynikiem prac Komitetów Polskiej Akademii Nauk dotyczący aktualnego stanu i perspektyw rozwoju gospodarki wodnej w Polsce w świetle potrzeb kadry technicznej w zakresie inżynierii i gospodarki w</w:t>
      </w:r>
      <w:r>
        <w:rPr>
          <w:rFonts w:ascii="Times New Roman" w:hAnsi="Times New Roman" w:cs="Times New Roman"/>
          <w:sz w:val="24"/>
          <w:szCs w:val="24"/>
        </w:rPr>
        <w:t>odnej</w:t>
      </w:r>
      <w:r w:rsidR="00C025CE">
        <w:rPr>
          <w:rFonts w:ascii="Times New Roman" w:hAnsi="Times New Roman" w:cs="Times New Roman"/>
          <w:sz w:val="24"/>
          <w:szCs w:val="24"/>
        </w:rPr>
        <w:t>”.</w:t>
      </w:r>
    </w:p>
    <w:p w:rsidR="00A12349" w:rsidRDefault="00A12349" w:rsidP="003D3B8E">
      <w:pPr>
        <w:pStyle w:val="Akapitzlist"/>
        <w:numPr>
          <w:ilvl w:val="0"/>
          <w:numId w:val="14"/>
        </w:numPr>
        <w:ind w:left="426" w:hanging="426"/>
        <w:jc w:val="both"/>
        <w:rPr>
          <w:rFonts w:ascii="Times New Roman" w:hAnsi="Times New Roman" w:cs="Times New Roman"/>
          <w:sz w:val="24"/>
          <w:szCs w:val="24"/>
        </w:rPr>
      </w:pPr>
      <w:r w:rsidRPr="003D3B8E">
        <w:rPr>
          <w:rFonts w:ascii="Times New Roman" w:hAnsi="Times New Roman" w:cs="Times New Roman"/>
          <w:sz w:val="24"/>
          <w:szCs w:val="24"/>
        </w:rPr>
        <w:t>Uchwała nr 1/771/2010 Rady Wydziału</w:t>
      </w:r>
      <w:r w:rsidR="003D3B8E">
        <w:rPr>
          <w:rFonts w:ascii="Times New Roman" w:hAnsi="Times New Roman" w:cs="Times New Roman"/>
          <w:sz w:val="24"/>
          <w:szCs w:val="24"/>
        </w:rPr>
        <w:t xml:space="preserve">, z dnia 20 stycznia 2010 r., </w:t>
      </w:r>
      <w:r w:rsidRPr="003D3B8E">
        <w:rPr>
          <w:rFonts w:ascii="Times New Roman" w:hAnsi="Times New Roman" w:cs="Times New Roman"/>
          <w:sz w:val="24"/>
          <w:szCs w:val="24"/>
        </w:rPr>
        <w:t xml:space="preserve"> w sprawie zatwierdzenia planów studiów dla unikatowego kierunku studiów „Inżynieria i gospodarka wodna” – studia stacjonarne I i II stopnia</w:t>
      </w:r>
      <w:r w:rsidR="003D3B8E">
        <w:rPr>
          <w:rFonts w:ascii="Times New Roman" w:hAnsi="Times New Roman" w:cs="Times New Roman"/>
          <w:sz w:val="24"/>
          <w:szCs w:val="24"/>
        </w:rPr>
        <w:t>.</w:t>
      </w:r>
    </w:p>
    <w:p w:rsidR="00A12349" w:rsidRDefault="003D3B8E" w:rsidP="003D3B8E">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Pismo Rektora Uczelni, dnia 17 marca 2010 r., </w:t>
      </w:r>
      <w:r w:rsidR="00A12349" w:rsidRPr="003D3B8E">
        <w:rPr>
          <w:rFonts w:ascii="Times New Roman" w:hAnsi="Times New Roman" w:cs="Times New Roman"/>
          <w:sz w:val="24"/>
          <w:szCs w:val="24"/>
        </w:rPr>
        <w:t>do Minister N</w:t>
      </w:r>
      <w:r>
        <w:rPr>
          <w:rFonts w:ascii="Times New Roman" w:hAnsi="Times New Roman" w:cs="Times New Roman"/>
          <w:sz w:val="24"/>
          <w:szCs w:val="24"/>
        </w:rPr>
        <w:t xml:space="preserve">auki i Szkolnictwa Wyższego, zawierające wniosek  </w:t>
      </w:r>
      <w:r w:rsidR="00A12349" w:rsidRPr="003D3B8E">
        <w:rPr>
          <w:rFonts w:ascii="Times New Roman" w:hAnsi="Times New Roman" w:cs="Times New Roman"/>
          <w:sz w:val="24"/>
          <w:szCs w:val="24"/>
        </w:rPr>
        <w:t xml:space="preserve"> o włączenie kierunku „Inżynieria i gospodarka wodna” do wykazu kierunków studiów oraz </w:t>
      </w:r>
      <w:r>
        <w:rPr>
          <w:rFonts w:ascii="Times New Roman" w:hAnsi="Times New Roman" w:cs="Times New Roman"/>
          <w:sz w:val="24"/>
          <w:szCs w:val="24"/>
        </w:rPr>
        <w:t xml:space="preserve">wniosek </w:t>
      </w:r>
      <w:r w:rsidR="00A12349" w:rsidRPr="003D3B8E">
        <w:rPr>
          <w:rFonts w:ascii="Times New Roman" w:hAnsi="Times New Roman" w:cs="Times New Roman"/>
          <w:sz w:val="24"/>
          <w:szCs w:val="24"/>
        </w:rPr>
        <w:t>o zgodę na uruchomienie na tym kierunku studiów pierwszego stopnia w roku akademickim 2011/2012 oraz studiów drugiego stopnia w roku akademickim 2014/2015.</w:t>
      </w:r>
    </w:p>
    <w:p w:rsidR="001955BD" w:rsidRDefault="00A12349" w:rsidP="001955BD">
      <w:pPr>
        <w:pStyle w:val="Akapitzlist"/>
        <w:numPr>
          <w:ilvl w:val="0"/>
          <w:numId w:val="14"/>
        </w:numPr>
        <w:ind w:left="426" w:hanging="426"/>
        <w:jc w:val="both"/>
        <w:rPr>
          <w:rFonts w:ascii="Times New Roman" w:hAnsi="Times New Roman" w:cs="Times New Roman"/>
          <w:sz w:val="24"/>
          <w:szCs w:val="24"/>
        </w:rPr>
      </w:pPr>
      <w:r w:rsidRPr="003D3B8E">
        <w:rPr>
          <w:rFonts w:ascii="Times New Roman" w:hAnsi="Times New Roman" w:cs="Times New Roman"/>
          <w:sz w:val="24"/>
          <w:szCs w:val="24"/>
        </w:rPr>
        <w:t>Uchwała nr 79/2010 Prezydium Rady Głównej Szkolnictwa Wyższego</w:t>
      </w:r>
      <w:r w:rsidR="003D3B8E" w:rsidRPr="003D3B8E">
        <w:rPr>
          <w:rFonts w:ascii="Times New Roman" w:hAnsi="Times New Roman" w:cs="Times New Roman"/>
          <w:sz w:val="24"/>
          <w:szCs w:val="24"/>
        </w:rPr>
        <w:t xml:space="preserve"> z dnia 8 lipca 2010 r. </w:t>
      </w:r>
      <w:r w:rsidRPr="003D3B8E">
        <w:rPr>
          <w:rFonts w:ascii="Times New Roman" w:hAnsi="Times New Roman" w:cs="Times New Roman"/>
          <w:sz w:val="24"/>
          <w:szCs w:val="24"/>
        </w:rPr>
        <w:t xml:space="preserve"> w sprawie wniosku Wydziału o wyrażenie zgody na uruchomienie kształcenia na kierunku</w:t>
      </w:r>
      <w:r w:rsidR="001955BD">
        <w:rPr>
          <w:rFonts w:ascii="Times New Roman" w:hAnsi="Times New Roman" w:cs="Times New Roman"/>
          <w:sz w:val="24"/>
          <w:szCs w:val="24"/>
        </w:rPr>
        <w:t xml:space="preserve"> „Inżynieria i gospodarka wodna”.</w:t>
      </w:r>
    </w:p>
    <w:p w:rsidR="00961E3B" w:rsidRDefault="00533452" w:rsidP="001955BD">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Decyzja Ministra Nauki i Szkolnictwa Wyższego, Nr MNiSW-DNS-WUP-6050-8293-5/AL./10 z dnia 9 sierpnia 2010 r.,  wyrażająca zgodę na prowadzenie przez Wydział Inżynierii Kształtowania Środowiska i Geodezji Uniwersytetu Przyrodniczego we Wrocławiu „studiów pierwszego i drugiego stopnia na kierunku „inżynieria i gospodarka wodna”</w:t>
      </w:r>
    </w:p>
    <w:p w:rsidR="00E47B91" w:rsidRPr="00C0339F" w:rsidRDefault="00E47B91" w:rsidP="00C0339F">
      <w:pPr>
        <w:pStyle w:val="Akapitzlist"/>
        <w:numPr>
          <w:ilvl w:val="0"/>
          <w:numId w:val="14"/>
        </w:numPr>
        <w:ind w:left="426" w:hanging="426"/>
        <w:jc w:val="both"/>
        <w:rPr>
          <w:rFonts w:ascii="Times New Roman" w:hAnsi="Times New Roman" w:cs="Times New Roman"/>
          <w:sz w:val="24"/>
          <w:szCs w:val="24"/>
        </w:rPr>
      </w:pPr>
      <w:r w:rsidRPr="00C0339F">
        <w:rPr>
          <w:rFonts w:ascii="Times New Roman" w:hAnsi="Times New Roman" w:cs="Times New Roman"/>
          <w:sz w:val="24"/>
          <w:szCs w:val="24"/>
        </w:rPr>
        <w:t>Uchwała  nr  3/2011  Senat</w:t>
      </w:r>
      <w:r w:rsidR="00C0339F" w:rsidRPr="00C0339F">
        <w:rPr>
          <w:rFonts w:ascii="Times New Roman" w:hAnsi="Times New Roman" w:cs="Times New Roman"/>
          <w:sz w:val="24"/>
          <w:szCs w:val="24"/>
        </w:rPr>
        <w:t>u</w:t>
      </w:r>
      <w:r w:rsidRPr="00C0339F">
        <w:rPr>
          <w:rFonts w:ascii="Times New Roman" w:hAnsi="Times New Roman" w:cs="Times New Roman"/>
          <w:sz w:val="24"/>
          <w:szCs w:val="24"/>
        </w:rPr>
        <w:t xml:space="preserve">  Uczelni</w:t>
      </w:r>
      <w:r w:rsidR="00C0339F" w:rsidRPr="00C0339F">
        <w:rPr>
          <w:rFonts w:ascii="Times New Roman" w:hAnsi="Times New Roman" w:cs="Times New Roman"/>
          <w:sz w:val="24"/>
          <w:szCs w:val="24"/>
        </w:rPr>
        <w:t xml:space="preserve">, z dnia 28 stycznia 2011 r., w sprawie powołania specjalności </w:t>
      </w:r>
      <w:r w:rsidRPr="00C0339F">
        <w:rPr>
          <w:rFonts w:ascii="Times New Roman" w:hAnsi="Times New Roman" w:cs="Times New Roman"/>
          <w:sz w:val="24"/>
          <w:szCs w:val="24"/>
        </w:rPr>
        <w:t>na kierunku „Inżynieria i gospodarka wodna</w:t>
      </w:r>
      <w:r w:rsidR="00C0339F">
        <w:rPr>
          <w:rFonts w:ascii="Times New Roman" w:hAnsi="Times New Roman" w:cs="Times New Roman"/>
          <w:sz w:val="24"/>
          <w:szCs w:val="24"/>
        </w:rPr>
        <w:t xml:space="preserve">”. </w:t>
      </w:r>
      <w:r w:rsidRPr="00C0339F">
        <w:rPr>
          <w:rFonts w:ascii="Times New Roman" w:hAnsi="Times New Roman" w:cs="Times New Roman"/>
          <w:sz w:val="24"/>
          <w:szCs w:val="24"/>
        </w:rPr>
        <w:t xml:space="preserve"> </w:t>
      </w:r>
    </w:p>
    <w:p w:rsidR="00961E3B" w:rsidRDefault="00961E3B" w:rsidP="00C0339F">
      <w:pPr>
        <w:pStyle w:val="Akapitzlist"/>
        <w:numPr>
          <w:ilvl w:val="0"/>
          <w:numId w:val="14"/>
        </w:numPr>
        <w:ind w:left="426" w:hanging="426"/>
        <w:jc w:val="both"/>
        <w:rPr>
          <w:rFonts w:ascii="Times New Roman" w:hAnsi="Times New Roman" w:cs="Times New Roman"/>
          <w:sz w:val="24"/>
          <w:szCs w:val="24"/>
        </w:rPr>
      </w:pPr>
      <w:r w:rsidRPr="00C0339F">
        <w:rPr>
          <w:rFonts w:ascii="Times New Roman" w:hAnsi="Times New Roman" w:cs="Times New Roman"/>
          <w:sz w:val="24"/>
          <w:szCs w:val="24"/>
        </w:rPr>
        <w:t>Folder projektu „Inżynier gospodarki wodnej w dobie katastrof klimatycznych”</w:t>
      </w:r>
      <w:r w:rsidR="00DA6418">
        <w:rPr>
          <w:rFonts w:ascii="Times New Roman" w:hAnsi="Times New Roman" w:cs="Times New Roman"/>
          <w:sz w:val="24"/>
          <w:szCs w:val="24"/>
        </w:rPr>
        <w:t>.</w:t>
      </w:r>
      <w:r w:rsidR="00D83BA3" w:rsidRPr="00C0339F">
        <w:rPr>
          <w:rFonts w:ascii="Times New Roman" w:hAnsi="Times New Roman" w:cs="Times New Roman"/>
          <w:sz w:val="24"/>
          <w:szCs w:val="24"/>
        </w:rPr>
        <w:t xml:space="preserve"> </w:t>
      </w:r>
    </w:p>
    <w:p w:rsidR="00961E3B" w:rsidRDefault="002A4A08" w:rsidP="002A4A08">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Osoby obecne na pierwszym </w:t>
      </w:r>
      <w:r w:rsidRPr="002A4A08">
        <w:rPr>
          <w:rFonts w:ascii="Times New Roman" w:hAnsi="Times New Roman" w:cs="Times New Roman"/>
          <w:sz w:val="24"/>
          <w:szCs w:val="24"/>
        </w:rPr>
        <w:t>wykład</w:t>
      </w:r>
      <w:r>
        <w:rPr>
          <w:rFonts w:ascii="Times New Roman" w:hAnsi="Times New Roman" w:cs="Times New Roman"/>
          <w:sz w:val="24"/>
          <w:szCs w:val="24"/>
        </w:rPr>
        <w:t>zie</w:t>
      </w:r>
      <w:r w:rsidRPr="002A4A08">
        <w:rPr>
          <w:rFonts w:ascii="Times New Roman" w:hAnsi="Times New Roman" w:cs="Times New Roman"/>
          <w:sz w:val="24"/>
          <w:szCs w:val="24"/>
        </w:rPr>
        <w:t xml:space="preserve"> </w:t>
      </w:r>
      <w:r>
        <w:rPr>
          <w:rFonts w:ascii="Times New Roman" w:hAnsi="Times New Roman" w:cs="Times New Roman"/>
          <w:sz w:val="24"/>
          <w:szCs w:val="24"/>
        </w:rPr>
        <w:t>(26 września 2011 r.)</w:t>
      </w:r>
      <w:r w:rsidRPr="002A4A08">
        <w:rPr>
          <w:rFonts w:ascii="Times New Roman" w:hAnsi="Times New Roman" w:cs="Times New Roman"/>
          <w:sz w:val="24"/>
          <w:szCs w:val="24"/>
        </w:rPr>
        <w:t xml:space="preserve"> dla  studentów  kierunku  „In</w:t>
      </w:r>
      <w:r w:rsidR="00911468">
        <w:rPr>
          <w:rFonts w:ascii="Times New Roman" w:hAnsi="Times New Roman" w:cs="Times New Roman"/>
          <w:sz w:val="24"/>
          <w:szCs w:val="24"/>
        </w:rPr>
        <w:t xml:space="preserve">żynieria i </w:t>
      </w:r>
      <w:r>
        <w:rPr>
          <w:rFonts w:ascii="Times New Roman" w:hAnsi="Times New Roman" w:cs="Times New Roman"/>
          <w:sz w:val="24"/>
          <w:szCs w:val="24"/>
        </w:rPr>
        <w:t>gospodarka wodna” (</w:t>
      </w:r>
      <w:r w:rsidR="00911468">
        <w:rPr>
          <w:rFonts w:ascii="Times New Roman" w:hAnsi="Times New Roman" w:cs="Times New Roman"/>
          <w:sz w:val="24"/>
          <w:szCs w:val="24"/>
        </w:rPr>
        <w:t xml:space="preserve">Załączniki: 29a, 29b, 29c - </w:t>
      </w:r>
      <w:r>
        <w:rPr>
          <w:rFonts w:ascii="Times New Roman" w:hAnsi="Times New Roman" w:cs="Times New Roman"/>
          <w:sz w:val="24"/>
          <w:szCs w:val="24"/>
        </w:rPr>
        <w:t xml:space="preserve">fot. Tomasz Lewandowski). </w:t>
      </w:r>
    </w:p>
    <w:p w:rsidR="003E40FA" w:rsidRDefault="003E40FA" w:rsidP="003E40FA">
      <w:pPr>
        <w:pStyle w:val="Akapitzlist"/>
        <w:numPr>
          <w:ilvl w:val="0"/>
          <w:numId w:val="14"/>
        </w:numPr>
        <w:ind w:left="426" w:hanging="426"/>
        <w:jc w:val="both"/>
        <w:rPr>
          <w:rFonts w:ascii="Times New Roman" w:hAnsi="Times New Roman" w:cs="Times New Roman"/>
          <w:sz w:val="24"/>
          <w:szCs w:val="24"/>
        </w:rPr>
      </w:pPr>
      <w:r w:rsidRPr="003E40FA">
        <w:rPr>
          <w:rFonts w:ascii="Times New Roman" w:hAnsi="Times New Roman" w:cs="Times New Roman"/>
          <w:sz w:val="24"/>
          <w:szCs w:val="24"/>
        </w:rPr>
        <w:t xml:space="preserve">Uchwała nr 56/2016 Senatu Uczelni, z dnia 20 czerwca 2016 r., w sprawie powołania </w:t>
      </w:r>
      <w:r w:rsidR="00DA6418">
        <w:rPr>
          <w:rFonts w:ascii="Times New Roman" w:hAnsi="Times New Roman" w:cs="Times New Roman"/>
          <w:sz w:val="24"/>
          <w:szCs w:val="24"/>
        </w:rPr>
        <w:t>specjalności</w:t>
      </w:r>
      <w:r w:rsidRPr="003E40FA">
        <w:rPr>
          <w:rFonts w:ascii="Times New Roman" w:hAnsi="Times New Roman" w:cs="Times New Roman"/>
          <w:sz w:val="24"/>
          <w:szCs w:val="24"/>
        </w:rPr>
        <w:t xml:space="preserve"> na kierunku „Inżynieria i gospodarka wodna”</w:t>
      </w:r>
      <w:r w:rsidR="00DA6418">
        <w:rPr>
          <w:rFonts w:ascii="Times New Roman" w:hAnsi="Times New Roman" w:cs="Times New Roman"/>
          <w:sz w:val="24"/>
          <w:szCs w:val="24"/>
        </w:rPr>
        <w:t>.</w:t>
      </w:r>
    </w:p>
    <w:p w:rsidR="003B1DC4" w:rsidRDefault="003B1DC4" w:rsidP="003B1DC4">
      <w:pPr>
        <w:pStyle w:val="Akapitzlist"/>
        <w:numPr>
          <w:ilvl w:val="0"/>
          <w:numId w:val="14"/>
        </w:numPr>
        <w:ind w:left="426" w:hanging="426"/>
        <w:jc w:val="both"/>
        <w:rPr>
          <w:rFonts w:ascii="Times New Roman" w:hAnsi="Times New Roman" w:cs="Times New Roman"/>
          <w:sz w:val="24"/>
          <w:szCs w:val="24"/>
        </w:rPr>
      </w:pPr>
      <w:r w:rsidRPr="003B1DC4">
        <w:rPr>
          <w:rFonts w:ascii="Times New Roman" w:hAnsi="Times New Roman" w:cs="Times New Roman"/>
          <w:sz w:val="24"/>
          <w:szCs w:val="24"/>
        </w:rPr>
        <w:t>Uchwała</w:t>
      </w:r>
      <w:r w:rsidR="00961E3B" w:rsidRPr="003B1DC4">
        <w:rPr>
          <w:rFonts w:ascii="Times New Roman" w:hAnsi="Times New Roman" w:cs="Times New Roman"/>
          <w:sz w:val="24"/>
          <w:szCs w:val="24"/>
        </w:rPr>
        <w:t xml:space="preserve">  nr 67/2018  Senatu Uczelni</w:t>
      </w:r>
      <w:r w:rsidRPr="003B1DC4">
        <w:rPr>
          <w:rFonts w:ascii="Times New Roman" w:hAnsi="Times New Roman" w:cs="Times New Roman"/>
          <w:sz w:val="24"/>
          <w:szCs w:val="24"/>
        </w:rPr>
        <w:t xml:space="preserve">, z dnia 29 czerwca 2018 r., </w:t>
      </w:r>
      <w:r>
        <w:rPr>
          <w:rFonts w:ascii="Times New Roman" w:hAnsi="Times New Roman" w:cs="Times New Roman"/>
          <w:sz w:val="24"/>
          <w:szCs w:val="24"/>
        </w:rPr>
        <w:t xml:space="preserve">w sprawie utworzenia </w:t>
      </w:r>
      <w:r w:rsidR="00961E3B" w:rsidRPr="003B1DC4">
        <w:rPr>
          <w:rFonts w:ascii="Times New Roman" w:hAnsi="Times New Roman" w:cs="Times New Roman"/>
          <w:sz w:val="24"/>
          <w:szCs w:val="24"/>
        </w:rPr>
        <w:t xml:space="preserve">  </w:t>
      </w:r>
      <w:r w:rsidR="006B77BB">
        <w:rPr>
          <w:rFonts w:ascii="Times New Roman" w:hAnsi="Times New Roman" w:cs="Times New Roman"/>
          <w:sz w:val="24"/>
          <w:szCs w:val="24"/>
        </w:rPr>
        <w:t xml:space="preserve">specjalności </w:t>
      </w:r>
      <w:r w:rsidR="00961E3B" w:rsidRPr="003B1DC4">
        <w:rPr>
          <w:rFonts w:ascii="Times New Roman" w:hAnsi="Times New Roman" w:cs="Times New Roman"/>
          <w:sz w:val="24"/>
          <w:szCs w:val="24"/>
        </w:rPr>
        <w:t>na kierunku „Inżynieria i gospodarka wodna”</w:t>
      </w:r>
      <w:r w:rsidR="006B77BB">
        <w:rPr>
          <w:rFonts w:ascii="Times New Roman" w:hAnsi="Times New Roman" w:cs="Times New Roman"/>
          <w:sz w:val="24"/>
          <w:szCs w:val="24"/>
        </w:rPr>
        <w:t>.</w:t>
      </w:r>
    </w:p>
    <w:p w:rsidR="00961E3B" w:rsidRPr="003B1DC4" w:rsidRDefault="00961E3B" w:rsidP="00076CED">
      <w:pPr>
        <w:pStyle w:val="Akapitzlist"/>
        <w:numPr>
          <w:ilvl w:val="0"/>
          <w:numId w:val="14"/>
        </w:numPr>
        <w:ind w:left="426" w:hanging="426"/>
        <w:jc w:val="both"/>
        <w:rPr>
          <w:rFonts w:ascii="Times New Roman" w:hAnsi="Times New Roman" w:cs="Times New Roman"/>
          <w:sz w:val="24"/>
          <w:szCs w:val="24"/>
        </w:rPr>
      </w:pPr>
      <w:r w:rsidRPr="003B1DC4">
        <w:rPr>
          <w:rFonts w:ascii="Times New Roman" w:hAnsi="Times New Roman" w:cs="Times New Roman"/>
          <w:sz w:val="24"/>
          <w:szCs w:val="24"/>
        </w:rPr>
        <w:t xml:space="preserve"> </w:t>
      </w:r>
      <w:r w:rsidR="005F29F1">
        <w:rPr>
          <w:rFonts w:ascii="Times New Roman" w:hAnsi="Times New Roman" w:cs="Times New Roman"/>
          <w:sz w:val="24"/>
          <w:szCs w:val="24"/>
        </w:rPr>
        <w:t xml:space="preserve">Plany  </w:t>
      </w:r>
      <w:r w:rsidR="00076CED" w:rsidRPr="00076CED">
        <w:rPr>
          <w:rFonts w:ascii="Times New Roman" w:hAnsi="Times New Roman" w:cs="Times New Roman"/>
          <w:sz w:val="24"/>
          <w:szCs w:val="24"/>
        </w:rPr>
        <w:t xml:space="preserve">studiów </w:t>
      </w:r>
      <w:r w:rsidR="00F4649D" w:rsidRPr="003B1DC4">
        <w:rPr>
          <w:rFonts w:ascii="Times New Roman" w:hAnsi="Times New Roman" w:cs="Times New Roman"/>
          <w:sz w:val="24"/>
          <w:szCs w:val="24"/>
        </w:rPr>
        <w:t>na kierunku „Inżynieria i gosp</w:t>
      </w:r>
      <w:r w:rsidR="00F4649D">
        <w:rPr>
          <w:rFonts w:ascii="Times New Roman" w:hAnsi="Times New Roman" w:cs="Times New Roman"/>
          <w:sz w:val="24"/>
          <w:szCs w:val="24"/>
        </w:rPr>
        <w:t>odarka wodna</w:t>
      </w:r>
      <w:r w:rsidR="00076CED">
        <w:rPr>
          <w:rFonts w:ascii="Times New Roman" w:hAnsi="Times New Roman" w:cs="Times New Roman"/>
          <w:sz w:val="24"/>
          <w:szCs w:val="24"/>
        </w:rPr>
        <w:t>”</w:t>
      </w:r>
      <w:r w:rsidR="00F4649D" w:rsidRPr="003B1DC4">
        <w:rPr>
          <w:rFonts w:ascii="Times New Roman" w:hAnsi="Times New Roman" w:cs="Times New Roman"/>
          <w:sz w:val="24"/>
          <w:szCs w:val="24"/>
        </w:rPr>
        <w:t xml:space="preserve"> </w:t>
      </w:r>
      <w:r w:rsidR="00076CED" w:rsidRPr="003B1DC4">
        <w:rPr>
          <w:rFonts w:ascii="Times New Roman" w:hAnsi="Times New Roman" w:cs="Times New Roman"/>
          <w:sz w:val="24"/>
          <w:szCs w:val="24"/>
        </w:rPr>
        <w:t>w</w:t>
      </w:r>
      <w:r w:rsidR="00076CED">
        <w:rPr>
          <w:rFonts w:ascii="Times New Roman" w:hAnsi="Times New Roman" w:cs="Times New Roman"/>
          <w:sz w:val="24"/>
          <w:szCs w:val="24"/>
        </w:rPr>
        <w:t xml:space="preserve"> </w:t>
      </w:r>
      <w:r w:rsidR="00076CED" w:rsidRPr="003B1DC4">
        <w:rPr>
          <w:rFonts w:ascii="Times New Roman" w:hAnsi="Times New Roman" w:cs="Times New Roman"/>
          <w:sz w:val="24"/>
          <w:szCs w:val="24"/>
        </w:rPr>
        <w:t xml:space="preserve"> roku</w:t>
      </w:r>
      <w:r w:rsidR="00076CED">
        <w:rPr>
          <w:rFonts w:ascii="Times New Roman" w:hAnsi="Times New Roman" w:cs="Times New Roman"/>
          <w:sz w:val="24"/>
          <w:szCs w:val="24"/>
        </w:rPr>
        <w:t xml:space="preserve"> </w:t>
      </w:r>
      <w:r w:rsidR="00076CED" w:rsidRPr="003B1DC4">
        <w:rPr>
          <w:rFonts w:ascii="Times New Roman" w:hAnsi="Times New Roman" w:cs="Times New Roman"/>
          <w:sz w:val="24"/>
          <w:szCs w:val="24"/>
        </w:rPr>
        <w:t xml:space="preserve"> akademickim 2018/2019</w:t>
      </w:r>
      <w:r w:rsidR="00076CED">
        <w:rPr>
          <w:rFonts w:ascii="Times New Roman" w:hAnsi="Times New Roman" w:cs="Times New Roman"/>
          <w:sz w:val="24"/>
          <w:szCs w:val="24"/>
        </w:rPr>
        <w:t>” (</w:t>
      </w:r>
      <w:r w:rsidR="003B1DC4">
        <w:rPr>
          <w:rFonts w:ascii="Times New Roman" w:hAnsi="Times New Roman" w:cs="Times New Roman"/>
          <w:sz w:val="24"/>
          <w:szCs w:val="24"/>
        </w:rPr>
        <w:t>d</w:t>
      </w:r>
      <w:r w:rsidRPr="003B1DC4">
        <w:rPr>
          <w:rFonts w:ascii="Times New Roman" w:hAnsi="Times New Roman" w:cs="Times New Roman"/>
          <w:sz w:val="24"/>
          <w:szCs w:val="24"/>
        </w:rPr>
        <w:t>la</w:t>
      </w:r>
      <w:r w:rsidR="005F29F1">
        <w:rPr>
          <w:rFonts w:ascii="Times New Roman" w:hAnsi="Times New Roman" w:cs="Times New Roman"/>
          <w:sz w:val="24"/>
          <w:szCs w:val="24"/>
        </w:rPr>
        <w:t xml:space="preserve"> </w:t>
      </w:r>
      <w:r w:rsidRPr="003B1DC4">
        <w:rPr>
          <w:rFonts w:ascii="Times New Roman" w:hAnsi="Times New Roman" w:cs="Times New Roman"/>
          <w:sz w:val="24"/>
          <w:szCs w:val="24"/>
        </w:rPr>
        <w:t>studentów rozpoczynających</w:t>
      </w:r>
      <w:r w:rsidR="00076CED">
        <w:rPr>
          <w:rFonts w:ascii="Times New Roman" w:hAnsi="Times New Roman" w:cs="Times New Roman"/>
          <w:sz w:val="24"/>
          <w:szCs w:val="24"/>
        </w:rPr>
        <w:t xml:space="preserve"> </w:t>
      </w:r>
      <w:r w:rsidRPr="003B1DC4">
        <w:rPr>
          <w:rFonts w:ascii="Times New Roman" w:hAnsi="Times New Roman" w:cs="Times New Roman"/>
          <w:sz w:val="24"/>
          <w:szCs w:val="24"/>
        </w:rPr>
        <w:t>zajęcia</w:t>
      </w:r>
      <w:r w:rsidR="00076CED">
        <w:rPr>
          <w:rFonts w:ascii="Times New Roman" w:hAnsi="Times New Roman" w:cs="Times New Roman"/>
          <w:sz w:val="24"/>
          <w:szCs w:val="24"/>
        </w:rPr>
        <w:t>).</w:t>
      </w:r>
      <w:r w:rsidRPr="003B1DC4">
        <w:rPr>
          <w:rFonts w:ascii="Times New Roman" w:hAnsi="Times New Roman" w:cs="Times New Roman"/>
          <w:sz w:val="24"/>
          <w:szCs w:val="24"/>
        </w:rPr>
        <w:t xml:space="preserve"> </w:t>
      </w:r>
    </w:p>
    <w:p w:rsidR="00F13474" w:rsidRPr="00533452" w:rsidRDefault="00DA6418" w:rsidP="00533452">
      <w:pPr>
        <w:pStyle w:val="Akapitzlist"/>
        <w:numPr>
          <w:ilvl w:val="0"/>
          <w:numId w:val="14"/>
        </w:numPr>
        <w:ind w:left="426" w:hanging="426"/>
        <w:jc w:val="both"/>
        <w:rPr>
          <w:rFonts w:ascii="Times New Roman" w:hAnsi="Times New Roman" w:cs="Times New Roman"/>
          <w:sz w:val="24"/>
          <w:szCs w:val="24"/>
        </w:rPr>
      </w:pPr>
      <w:r>
        <w:rPr>
          <w:rFonts w:ascii="Times New Roman" w:hAnsi="Times New Roman" w:cs="Times New Roman"/>
          <w:sz w:val="24"/>
          <w:szCs w:val="24"/>
        </w:rPr>
        <w:t>Wykaz absolwentów kierunku studiów</w:t>
      </w:r>
      <w:r w:rsidRPr="003B1DC4">
        <w:rPr>
          <w:rFonts w:ascii="Times New Roman" w:hAnsi="Times New Roman" w:cs="Times New Roman"/>
          <w:sz w:val="24"/>
          <w:szCs w:val="24"/>
        </w:rPr>
        <w:t xml:space="preserve"> „Inżynieria i gospodarka wodna”</w:t>
      </w:r>
      <w:r>
        <w:rPr>
          <w:rFonts w:ascii="Times New Roman" w:hAnsi="Times New Roman" w:cs="Times New Roman"/>
          <w:sz w:val="24"/>
          <w:szCs w:val="24"/>
        </w:rPr>
        <w:t xml:space="preserve"> </w:t>
      </w:r>
      <w:r w:rsidRPr="003B1DC4">
        <w:rPr>
          <w:rFonts w:ascii="Times New Roman" w:hAnsi="Times New Roman" w:cs="Times New Roman"/>
          <w:sz w:val="24"/>
          <w:szCs w:val="24"/>
        </w:rPr>
        <w:t xml:space="preserve"> </w:t>
      </w:r>
      <w:r>
        <w:rPr>
          <w:rFonts w:ascii="Times New Roman" w:hAnsi="Times New Roman" w:cs="Times New Roman"/>
          <w:sz w:val="24"/>
          <w:szCs w:val="24"/>
        </w:rPr>
        <w:t>(2015-2018).</w:t>
      </w:r>
    </w:p>
    <w:p w:rsidR="00F13474" w:rsidRDefault="00F13474" w:rsidP="00DA6418">
      <w:pPr>
        <w:pStyle w:val="Akapitzlist"/>
        <w:ind w:left="1276" w:hanging="1276"/>
        <w:jc w:val="both"/>
        <w:rPr>
          <w:rFonts w:ascii="Times New Roman" w:hAnsi="Times New Roman" w:cs="Times New Roman"/>
          <w:sz w:val="24"/>
          <w:szCs w:val="24"/>
          <w:u w:val="single"/>
        </w:rPr>
      </w:pPr>
    </w:p>
    <w:p w:rsidR="00BA4E0D" w:rsidRPr="00DA6418" w:rsidRDefault="00BA4E0D" w:rsidP="00DA6418">
      <w:pPr>
        <w:pStyle w:val="Akapitzlist"/>
        <w:ind w:left="1276" w:hanging="1276"/>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Wykaz wykorzystanych</w:t>
      </w:r>
      <w:r w:rsidR="005C4F99">
        <w:rPr>
          <w:rFonts w:ascii="Times New Roman" w:hAnsi="Times New Roman" w:cs="Times New Roman"/>
          <w:sz w:val="24"/>
          <w:szCs w:val="24"/>
          <w:u w:val="single"/>
        </w:rPr>
        <w:t xml:space="preserve"> p</w:t>
      </w:r>
      <w:r>
        <w:rPr>
          <w:rFonts w:ascii="Times New Roman" w:hAnsi="Times New Roman" w:cs="Times New Roman"/>
          <w:sz w:val="24"/>
          <w:szCs w:val="24"/>
          <w:u w:val="single"/>
        </w:rPr>
        <w:t>ublikacji</w:t>
      </w:r>
    </w:p>
    <w:p w:rsidR="0061608A" w:rsidRDefault="00AF4F9A" w:rsidP="009F7B05">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Drabiński A., 2009: Studium uwarunkowań związanych </w:t>
      </w:r>
      <w:r w:rsidR="00666B93">
        <w:rPr>
          <w:rFonts w:ascii="Times New Roman" w:hAnsi="Times New Roman" w:cs="Times New Roman"/>
          <w:sz w:val="24"/>
          <w:szCs w:val="24"/>
        </w:rPr>
        <w:t xml:space="preserve">z planowanym kierunkiem studiów       </w:t>
      </w:r>
      <w:r>
        <w:rPr>
          <w:rFonts w:ascii="Times New Roman" w:hAnsi="Times New Roman" w:cs="Times New Roman"/>
          <w:sz w:val="24"/>
          <w:szCs w:val="24"/>
        </w:rPr>
        <w:t>„Inż</w:t>
      </w:r>
      <w:r w:rsidR="008D14D6">
        <w:rPr>
          <w:rFonts w:ascii="Times New Roman" w:hAnsi="Times New Roman" w:cs="Times New Roman"/>
          <w:sz w:val="24"/>
          <w:szCs w:val="24"/>
        </w:rPr>
        <w:t xml:space="preserve">ynieria i gospodarka wodna”, </w:t>
      </w:r>
      <w:r>
        <w:rPr>
          <w:rFonts w:ascii="Times New Roman" w:hAnsi="Times New Roman" w:cs="Times New Roman"/>
          <w:sz w:val="24"/>
          <w:szCs w:val="24"/>
        </w:rPr>
        <w:t>1</w:t>
      </w:r>
      <w:r w:rsidR="008D14D6">
        <w:rPr>
          <w:rFonts w:ascii="Times New Roman" w:hAnsi="Times New Roman" w:cs="Times New Roman"/>
          <w:sz w:val="24"/>
          <w:szCs w:val="24"/>
        </w:rPr>
        <w:t>-1</w:t>
      </w:r>
      <w:r>
        <w:rPr>
          <w:rFonts w:ascii="Times New Roman" w:hAnsi="Times New Roman" w:cs="Times New Roman"/>
          <w:sz w:val="24"/>
          <w:szCs w:val="24"/>
        </w:rPr>
        <w:t>1 (maszynopis).</w:t>
      </w:r>
    </w:p>
    <w:p w:rsidR="006A7F13" w:rsidRDefault="006A7F13" w:rsidP="002B566D">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Drabiński A., Pulikowski K., 2017: Pierwsi absolwenci kierunku studiów „Inżynieria i gospodarka wodna”. Gospodarka Wodna, 4/2017, 125.</w:t>
      </w:r>
    </w:p>
    <w:p w:rsidR="004750F4" w:rsidRDefault="006A7F13" w:rsidP="002B566D">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Pulikowski K., </w:t>
      </w:r>
      <w:r w:rsidR="00666B93">
        <w:rPr>
          <w:rFonts w:ascii="Times New Roman" w:hAnsi="Times New Roman" w:cs="Times New Roman"/>
          <w:sz w:val="24"/>
          <w:szCs w:val="24"/>
        </w:rPr>
        <w:t xml:space="preserve">2011: Unikatowy kierunek studiów – INŻYNIERIA I </w:t>
      </w:r>
      <w:r w:rsidR="000D580A">
        <w:rPr>
          <w:rFonts w:ascii="Times New Roman" w:hAnsi="Times New Roman" w:cs="Times New Roman"/>
          <w:sz w:val="24"/>
          <w:szCs w:val="24"/>
        </w:rPr>
        <w:t>GOSPODARKA WODNA na Wydziale Inż</w:t>
      </w:r>
      <w:r w:rsidR="00666B93">
        <w:rPr>
          <w:rFonts w:ascii="Times New Roman" w:hAnsi="Times New Roman" w:cs="Times New Roman"/>
          <w:sz w:val="24"/>
          <w:szCs w:val="24"/>
        </w:rPr>
        <w:t>ynierii</w:t>
      </w:r>
      <w:r w:rsidR="00890050">
        <w:rPr>
          <w:rFonts w:ascii="Times New Roman" w:hAnsi="Times New Roman" w:cs="Times New Roman"/>
          <w:sz w:val="24"/>
          <w:szCs w:val="24"/>
        </w:rPr>
        <w:t xml:space="preserve"> K</w:t>
      </w:r>
      <w:r w:rsidR="000D580A">
        <w:rPr>
          <w:rFonts w:ascii="Times New Roman" w:hAnsi="Times New Roman" w:cs="Times New Roman"/>
          <w:sz w:val="24"/>
          <w:szCs w:val="24"/>
        </w:rPr>
        <w:t xml:space="preserve">ształtowania Środowiska i Geodezji Uniwersytetu Przyrodniczego we Wrocławiu – pierwszy nabór w roku akademickim 2011/2012. Gospodarka Wodna, 2/2011, </w:t>
      </w:r>
      <w:r w:rsidR="004750F4">
        <w:rPr>
          <w:rFonts w:ascii="Times New Roman" w:hAnsi="Times New Roman" w:cs="Times New Roman"/>
          <w:sz w:val="24"/>
          <w:szCs w:val="24"/>
        </w:rPr>
        <w:t>87.</w:t>
      </w:r>
    </w:p>
    <w:p w:rsidR="000C4E79" w:rsidRDefault="00EC568A" w:rsidP="002B566D">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Praca zbiorowa</w:t>
      </w:r>
      <w:r w:rsidR="002B566D">
        <w:rPr>
          <w:rFonts w:ascii="Times New Roman" w:hAnsi="Times New Roman" w:cs="Times New Roman"/>
          <w:sz w:val="24"/>
          <w:szCs w:val="24"/>
        </w:rPr>
        <w:t xml:space="preserve">, 2012: </w:t>
      </w:r>
      <w:r w:rsidR="000C4E79">
        <w:rPr>
          <w:rFonts w:ascii="Times New Roman" w:hAnsi="Times New Roman" w:cs="Times New Roman"/>
          <w:sz w:val="24"/>
          <w:szCs w:val="24"/>
        </w:rPr>
        <w:t xml:space="preserve"> </w:t>
      </w:r>
      <w:r w:rsidR="002B566D">
        <w:rPr>
          <w:rFonts w:ascii="Times New Roman" w:hAnsi="Times New Roman" w:cs="Times New Roman"/>
          <w:sz w:val="24"/>
          <w:szCs w:val="24"/>
        </w:rPr>
        <w:t>Sprawozdanie dziekana prof. dr. hab. inż. Jerzego Soboty z działalności Wydziału w roku 2011. Wydział Inżynierii Kształtowania Środowiska i Geodezji Uniwersytetu</w:t>
      </w:r>
      <w:r w:rsidR="00996078">
        <w:rPr>
          <w:rFonts w:ascii="Times New Roman" w:hAnsi="Times New Roman" w:cs="Times New Roman"/>
          <w:sz w:val="24"/>
          <w:szCs w:val="24"/>
        </w:rPr>
        <w:t xml:space="preserve"> Przyrodniczego we Wrocławiu</w:t>
      </w:r>
      <w:r w:rsidR="0058761B">
        <w:rPr>
          <w:rFonts w:ascii="Times New Roman" w:hAnsi="Times New Roman" w:cs="Times New Roman"/>
          <w:sz w:val="24"/>
          <w:szCs w:val="24"/>
        </w:rPr>
        <w:t>, 1-160.</w:t>
      </w:r>
    </w:p>
    <w:p w:rsidR="00996078" w:rsidRDefault="00996078" w:rsidP="00996078">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Praca zbiorowa, 2013:  Sprawozdanie dziekanów: prof. dr .hab. inż. Jerzego Soboty i dr hab. inż. Bernarda Kontnego, prof. nadzw. z działalności Wydziału </w:t>
      </w:r>
      <w:r w:rsidR="009F7B05">
        <w:rPr>
          <w:rFonts w:ascii="Times New Roman" w:hAnsi="Times New Roman" w:cs="Times New Roman"/>
          <w:sz w:val="24"/>
          <w:szCs w:val="24"/>
        </w:rPr>
        <w:t xml:space="preserve">Inżynierii Kształtowania Środowiska i Geodezji </w:t>
      </w:r>
      <w:r>
        <w:rPr>
          <w:rFonts w:ascii="Times New Roman" w:hAnsi="Times New Roman" w:cs="Times New Roman"/>
          <w:sz w:val="24"/>
          <w:szCs w:val="24"/>
        </w:rPr>
        <w:t xml:space="preserve">w roku 2012. </w:t>
      </w:r>
      <w:r w:rsidR="009F7B05">
        <w:rPr>
          <w:rFonts w:ascii="Times New Roman" w:hAnsi="Times New Roman" w:cs="Times New Roman"/>
          <w:sz w:val="24"/>
          <w:szCs w:val="24"/>
        </w:rPr>
        <w:t>Wydawnictwo Uniwersytetu Przyrodniczego we Wrocławiu</w:t>
      </w:r>
      <w:r w:rsidR="0058761B">
        <w:rPr>
          <w:rFonts w:ascii="Times New Roman" w:hAnsi="Times New Roman" w:cs="Times New Roman"/>
          <w:sz w:val="24"/>
          <w:szCs w:val="24"/>
        </w:rPr>
        <w:t>, 1-143</w:t>
      </w:r>
      <w:r w:rsidR="00BD7F13">
        <w:rPr>
          <w:rFonts w:ascii="Times New Roman" w:hAnsi="Times New Roman" w:cs="Times New Roman"/>
          <w:sz w:val="24"/>
          <w:szCs w:val="24"/>
        </w:rPr>
        <w:t>.</w:t>
      </w:r>
    </w:p>
    <w:p w:rsidR="0058761B" w:rsidRDefault="0058761B" w:rsidP="0058761B">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Praca zbiorowa, 2014:  Sprawozdanie dziekana prof. dr. hab. inż. Bernarda Kontnego z działalności Wydziału </w:t>
      </w:r>
      <w:r w:rsidR="009F7B05">
        <w:rPr>
          <w:rFonts w:ascii="Times New Roman" w:hAnsi="Times New Roman" w:cs="Times New Roman"/>
          <w:sz w:val="24"/>
          <w:szCs w:val="24"/>
        </w:rPr>
        <w:t>Inżynierii Kształtowania Środowiska i Geodezji w roku 2013. Wydawnictwo Uniwersytetu Przyrodniczego we Wrocławiu</w:t>
      </w:r>
      <w:r>
        <w:rPr>
          <w:rFonts w:ascii="Times New Roman" w:hAnsi="Times New Roman" w:cs="Times New Roman"/>
          <w:sz w:val="24"/>
          <w:szCs w:val="24"/>
        </w:rPr>
        <w:t>, 1-118.</w:t>
      </w:r>
    </w:p>
    <w:p w:rsidR="00900EA4" w:rsidRPr="00900EA4" w:rsidRDefault="000035D5" w:rsidP="00900EA4">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Praca zbiorowa, 2015:  Sprawozdanie dziekana prof. dr. hab. inż. Bernarda Kontnego z działalności Wydziału</w:t>
      </w:r>
      <w:r w:rsidR="00B64D30">
        <w:rPr>
          <w:rFonts w:ascii="Times New Roman" w:hAnsi="Times New Roman" w:cs="Times New Roman"/>
          <w:sz w:val="24"/>
          <w:szCs w:val="24"/>
        </w:rPr>
        <w:t xml:space="preserve"> Inżynierii Kształtowania Środowiska i Geodezji</w:t>
      </w:r>
      <w:r>
        <w:rPr>
          <w:rFonts w:ascii="Times New Roman" w:hAnsi="Times New Roman" w:cs="Times New Roman"/>
          <w:sz w:val="24"/>
          <w:szCs w:val="24"/>
        </w:rPr>
        <w:t xml:space="preserve"> w roku 2014.</w:t>
      </w:r>
      <w:r w:rsidR="00B64D30">
        <w:rPr>
          <w:rFonts w:ascii="Times New Roman" w:hAnsi="Times New Roman" w:cs="Times New Roman"/>
          <w:sz w:val="24"/>
          <w:szCs w:val="24"/>
        </w:rPr>
        <w:t xml:space="preserve"> Wydawnictwo </w:t>
      </w:r>
      <w:r>
        <w:rPr>
          <w:rFonts w:ascii="Times New Roman" w:hAnsi="Times New Roman" w:cs="Times New Roman"/>
          <w:sz w:val="24"/>
          <w:szCs w:val="24"/>
        </w:rPr>
        <w:t>Uniwersytetu Przyrodniczego we Wrocławiu, 1-116.</w:t>
      </w:r>
    </w:p>
    <w:p w:rsidR="00900EA4" w:rsidRDefault="00900EA4" w:rsidP="00900EA4">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Praca zbiorowa, 2016:  Sprawozdanie dziekana prof. dr. hab. inż. Bernarda Kontnego z działalności Wydziału Inżynierii Kształtowania Środowiska i Geodezji w roku 2015. Wydawnictwo Uniwersytetu Przyrodniczego we Wrocławiu, 1-119.</w:t>
      </w:r>
    </w:p>
    <w:p w:rsidR="000035D5" w:rsidRPr="00D76961" w:rsidRDefault="00D76961" w:rsidP="00D76961">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 xml:space="preserve">Praca zbiorowa, 2016: Wydział Inżynierii Kształtowania Środowiska i Geodezji Uniwersytetu      Przyrodniczego we Wrocławiu, 2011-2015. Wydawnictwo Uniwersytetu Przyrodniczego we Wrocławiu, 1-262.                                                                       </w:t>
      </w:r>
    </w:p>
    <w:p w:rsidR="008D14D6" w:rsidRDefault="008D14D6" w:rsidP="002B566D">
      <w:pPr>
        <w:pStyle w:val="Akapitzlist"/>
        <w:ind w:left="1276" w:hanging="1276"/>
        <w:jc w:val="both"/>
        <w:rPr>
          <w:rFonts w:ascii="Times New Roman" w:hAnsi="Times New Roman" w:cs="Times New Roman"/>
          <w:sz w:val="24"/>
          <w:szCs w:val="24"/>
        </w:rPr>
      </w:pPr>
      <w:r>
        <w:rPr>
          <w:rFonts w:ascii="Times New Roman" w:hAnsi="Times New Roman" w:cs="Times New Roman"/>
          <w:sz w:val="24"/>
          <w:szCs w:val="24"/>
        </w:rPr>
        <w:t>Żelazo J., 2010: W kwestii kształcenia kadr dla inżynierii i gospodarki wodnej</w:t>
      </w:r>
      <w:r w:rsidR="000D580A">
        <w:rPr>
          <w:rFonts w:ascii="Times New Roman" w:hAnsi="Times New Roman" w:cs="Times New Roman"/>
          <w:sz w:val="24"/>
          <w:szCs w:val="24"/>
        </w:rPr>
        <w:t>. Gospodarka Wodna, 2/20</w:t>
      </w:r>
      <w:r>
        <w:rPr>
          <w:rFonts w:ascii="Times New Roman" w:hAnsi="Times New Roman" w:cs="Times New Roman"/>
          <w:sz w:val="24"/>
          <w:szCs w:val="24"/>
        </w:rPr>
        <w:t>10, 53-58.</w:t>
      </w:r>
    </w:p>
    <w:p w:rsidR="00D76961" w:rsidRDefault="00D76961" w:rsidP="002304C2">
      <w:pPr>
        <w:pStyle w:val="Akapitzlist"/>
        <w:ind w:left="0"/>
        <w:rPr>
          <w:rFonts w:ascii="Times New Roman" w:hAnsi="Times New Roman" w:cs="Times New Roman"/>
          <w:sz w:val="24"/>
          <w:szCs w:val="24"/>
        </w:rPr>
      </w:pPr>
    </w:p>
    <w:p w:rsidR="00BA4E0D" w:rsidRPr="003C794B" w:rsidRDefault="00BA4E0D" w:rsidP="002304C2">
      <w:pPr>
        <w:pStyle w:val="Akapitzlist"/>
        <w:ind w:left="0"/>
        <w:rPr>
          <w:rFonts w:ascii="Times New Roman" w:hAnsi="Times New Roman" w:cs="Times New Roman"/>
          <w:sz w:val="24"/>
          <w:szCs w:val="24"/>
          <w:u w:val="single"/>
        </w:rPr>
      </w:pPr>
      <w:r>
        <w:rPr>
          <w:rFonts w:ascii="Times New Roman" w:hAnsi="Times New Roman" w:cs="Times New Roman"/>
          <w:sz w:val="24"/>
          <w:szCs w:val="24"/>
          <w:u w:val="single"/>
        </w:rPr>
        <w:t>Wykaz wykorzystanych</w:t>
      </w:r>
      <w:r w:rsidR="005C4F99">
        <w:rPr>
          <w:rFonts w:ascii="Times New Roman" w:hAnsi="Times New Roman" w:cs="Times New Roman"/>
          <w:sz w:val="24"/>
          <w:szCs w:val="24"/>
          <w:u w:val="single"/>
        </w:rPr>
        <w:t xml:space="preserve"> s</w:t>
      </w:r>
      <w:r>
        <w:rPr>
          <w:rFonts w:ascii="Times New Roman" w:hAnsi="Times New Roman" w:cs="Times New Roman"/>
          <w:sz w:val="24"/>
          <w:szCs w:val="24"/>
          <w:u w:val="single"/>
        </w:rPr>
        <w:t>tron</w:t>
      </w:r>
      <w:r w:rsidR="003C794B" w:rsidRPr="003C794B">
        <w:rPr>
          <w:rFonts w:ascii="Times New Roman" w:hAnsi="Times New Roman" w:cs="Times New Roman"/>
          <w:sz w:val="24"/>
          <w:szCs w:val="24"/>
          <w:u w:val="single"/>
        </w:rPr>
        <w:t xml:space="preserve"> i</w:t>
      </w:r>
      <w:r>
        <w:rPr>
          <w:rFonts w:ascii="Times New Roman" w:hAnsi="Times New Roman" w:cs="Times New Roman"/>
          <w:sz w:val="24"/>
          <w:szCs w:val="24"/>
          <w:u w:val="single"/>
        </w:rPr>
        <w:t>nternetowych</w:t>
      </w:r>
      <w:r w:rsidR="00DF05B5" w:rsidRPr="003C794B">
        <w:rPr>
          <w:rFonts w:ascii="Times New Roman" w:hAnsi="Times New Roman" w:cs="Times New Roman"/>
          <w:sz w:val="24"/>
          <w:szCs w:val="24"/>
          <w:u w:val="single"/>
        </w:rPr>
        <w:t xml:space="preserve"> (dostęp w 2018 </w:t>
      </w:r>
      <w:r w:rsidR="003C794B" w:rsidRPr="003C794B">
        <w:rPr>
          <w:rFonts w:ascii="Times New Roman" w:hAnsi="Times New Roman" w:cs="Times New Roman"/>
          <w:sz w:val="24"/>
          <w:szCs w:val="24"/>
          <w:u w:val="single"/>
        </w:rPr>
        <w:t xml:space="preserve">i 2019 </w:t>
      </w:r>
      <w:r w:rsidR="00DF05B5" w:rsidRPr="003C794B">
        <w:rPr>
          <w:rFonts w:ascii="Times New Roman" w:hAnsi="Times New Roman" w:cs="Times New Roman"/>
          <w:sz w:val="24"/>
          <w:szCs w:val="24"/>
          <w:u w:val="single"/>
        </w:rPr>
        <w:t>roku)</w:t>
      </w:r>
      <w:r w:rsidR="003C794B">
        <w:rPr>
          <w:rFonts w:ascii="Times New Roman" w:hAnsi="Times New Roman" w:cs="Times New Roman"/>
          <w:sz w:val="24"/>
          <w:szCs w:val="24"/>
          <w:u w:val="single"/>
        </w:rPr>
        <w:t>:</w:t>
      </w:r>
    </w:p>
    <w:p w:rsidR="005B6D00" w:rsidRDefault="00530CBC" w:rsidP="002304C2">
      <w:pPr>
        <w:pStyle w:val="Akapitzlist"/>
        <w:ind w:left="0"/>
        <w:rPr>
          <w:rFonts w:ascii="Times New Roman" w:hAnsi="Times New Roman" w:cs="Times New Roman"/>
          <w:sz w:val="24"/>
          <w:szCs w:val="24"/>
        </w:rPr>
      </w:pPr>
      <w:hyperlink r:id="rId8" w:history="1">
        <w:r w:rsidR="003C794B" w:rsidRPr="00D47B79">
          <w:rPr>
            <w:rStyle w:val="Hipercze"/>
            <w:rFonts w:ascii="Times New Roman" w:hAnsi="Times New Roman" w:cs="Times New Roman"/>
            <w:sz w:val="24"/>
            <w:szCs w:val="24"/>
          </w:rPr>
          <w:t>www.aqua.up.wroc.pl</w:t>
        </w:r>
      </w:hyperlink>
    </w:p>
    <w:p w:rsidR="004D5108" w:rsidRDefault="00530CBC" w:rsidP="002304C2">
      <w:pPr>
        <w:pStyle w:val="Akapitzlist"/>
        <w:ind w:left="0"/>
        <w:rPr>
          <w:rFonts w:ascii="Times New Roman" w:hAnsi="Times New Roman" w:cs="Times New Roman"/>
          <w:sz w:val="24"/>
          <w:szCs w:val="24"/>
        </w:rPr>
      </w:pPr>
      <w:hyperlink r:id="rId9" w:history="1">
        <w:r w:rsidR="003C794B" w:rsidRPr="00D47B79">
          <w:rPr>
            <w:rStyle w:val="Hipercze"/>
            <w:rFonts w:ascii="Times New Roman" w:hAnsi="Times New Roman" w:cs="Times New Roman"/>
            <w:sz w:val="24"/>
            <w:szCs w:val="24"/>
          </w:rPr>
          <w:t>www.aqua.up.wroc.pl/p/owydziale/rw_sprawozdania/sprawozdanie_dziekana 2016.pdf</w:t>
        </w:r>
      </w:hyperlink>
      <w:r w:rsidR="003C794B">
        <w:rPr>
          <w:rFonts w:ascii="Times New Roman" w:hAnsi="Times New Roman" w:cs="Times New Roman"/>
          <w:sz w:val="24"/>
          <w:szCs w:val="24"/>
        </w:rPr>
        <w:t xml:space="preserve"> </w:t>
      </w:r>
    </w:p>
    <w:p w:rsidR="003C794B" w:rsidRDefault="00530CBC" w:rsidP="00D76961">
      <w:pPr>
        <w:pStyle w:val="Akapitzlist"/>
        <w:ind w:left="0"/>
        <w:rPr>
          <w:rFonts w:ascii="Times New Roman" w:hAnsi="Times New Roman" w:cs="Times New Roman"/>
          <w:sz w:val="24"/>
          <w:szCs w:val="24"/>
        </w:rPr>
      </w:pPr>
      <w:hyperlink r:id="rId10" w:history="1">
        <w:r w:rsidR="003C794B" w:rsidRPr="00D47B79">
          <w:rPr>
            <w:rStyle w:val="Hipercze"/>
            <w:rFonts w:ascii="Times New Roman" w:hAnsi="Times New Roman" w:cs="Times New Roman"/>
            <w:sz w:val="24"/>
            <w:szCs w:val="24"/>
          </w:rPr>
          <w:t>www.aqua.up.wroc.pl/p/owydziale/rw_sprawozdania/sprawozdanie_dziekana 2017.pdf</w:t>
        </w:r>
      </w:hyperlink>
    </w:p>
    <w:p w:rsidR="00D76961" w:rsidRPr="003C794B" w:rsidRDefault="00530CBC" w:rsidP="00D76961">
      <w:pPr>
        <w:pStyle w:val="Akapitzlist"/>
        <w:ind w:left="0"/>
        <w:rPr>
          <w:rFonts w:ascii="Times New Roman" w:hAnsi="Times New Roman" w:cs="Times New Roman"/>
          <w:color w:val="FF0000"/>
          <w:sz w:val="24"/>
          <w:szCs w:val="24"/>
        </w:rPr>
      </w:pPr>
      <w:hyperlink r:id="rId11" w:history="1">
        <w:r w:rsidR="003C794B" w:rsidRPr="00D47B79">
          <w:rPr>
            <w:rStyle w:val="Hipercze"/>
            <w:rFonts w:ascii="Times New Roman" w:hAnsi="Times New Roman" w:cs="Times New Roman"/>
            <w:sz w:val="24"/>
            <w:szCs w:val="24"/>
          </w:rPr>
          <w:t>www.aqua.up.wroc.pl/p/owydziale/rw_sprawozdania/sprawozdanie_dziekana 2018.pdf</w:t>
        </w:r>
      </w:hyperlink>
      <w:r w:rsidR="003C794B">
        <w:rPr>
          <w:rFonts w:ascii="Times New Roman" w:hAnsi="Times New Roman" w:cs="Times New Roman"/>
          <w:sz w:val="24"/>
          <w:szCs w:val="24"/>
        </w:rPr>
        <w:t xml:space="preserve"> </w:t>
      </w:r>
    </w:p>
    <w:p w:rsidR="009E6EA2" w:rsidRDefault="00530CBC" w:rsidP="009E6EA2">
      <w:pPr>
        <w:pStyle w:val="Akapitzlist"/>
        <w:ind w:left="0"/>
        <w:rPr>
          <w:rStyle w:val="Hipercze"/>
          <w:rFonts w:ascii="Times New Roman" w:hAnsi="Times New Roman" w:cs="Times New Roman"/>
          <w:sz w:val="24"/>
          <w:szCs w:val="24"/>
        </w:rPr>
      </w:pPr>
      <w:hyperlink r:id="rId12" w:history="1">
        <w:r w:rsidR="003C794B" w:rsidRPr="00D47B79">
          <w:rPr>
            <w:rStyle w:val="Hipercze"/>
            <w:rFonts w:ascii="Times New Roman" w:hAnsi="Times New Roman" w:cs="Times New Roman"/>
            <w:sz w:val="24"/>
            <w:szCs w:val="24"/>
          </w:rPr>
          <w:t>www.upwr.edu.pl</w:t>
        </w:r>
      </w:hyperlink>
    </w:p>
    <w:p w:rsidR="00852FBF" w:rsidRDefault="00852FBF" w:rsidP="009E6EA2">
      <w:pPr>
        <w:pStyle w:val="Akapitzlist"/>
        <w:ind w:left="0"/>
        <w:rPr>
          <w:rStyle w:val="Hipercze"/>
          <w:rFonts w:ascii="Times New Roman" w:hAnsi="Times New Roman" w:cs="Times New Roman"/>
          <w:sz w:val="24"/>
          <w:szCs w:val="24"/>
        </w:rPr>
      </w:pPr>
    </w:p>
    <w:p w:rsidR="00852FBF" w:rsidRDefault="00852FBF" w:rsidP="009E6EA2">
      <w:pPr>
        <w:pStyle w:val="Akapitzlist"/>
        <w:ind w:left="0"/>
        <w:rPr>
          <w:rStyle w:val="Hipercze"/>
          <w:rFonts w:ascii="Times New Roman" w:hAnsi="Times New Roman" w:cs="Times New Roman"/>
          <w:sz w:val="24"/>
          <w:szCs w:val="24"/>
        </w:rPr>
      </w:pPr>
    </w:p>
    <w:p w:rsidR="00852FBF" w:rsidRDefault="00852FBF" w:rsidP="009E6EA2">
      <w:pPr>
        <w:pStyle w:val="Akapitzlist"/>
        <w:ind w:left="0"/>
        <w:rPr>
          <w:rFonts w:ascii="Times New Roman" w:hAnsi="Times New Roman" w:cs="Times New Roman"/>
          <w:sz w:val="24"/>
          <w:szCs w:val="24"/>
        </w:rPr>
      </w:pPr>
    </w:p>
    <w:p w:rsidR="00852FBF" w:rsidRPr="00852FBF" w:rsidRDefault="00852FBF" w:rsidP="00852FBF">
      <w:pPr>
        <w:jc w:val="both"/>
        <w:rPr>
          <w:rFonts w:ascii="Times New Roman" w:hAnsi="Times New Roman" w:cs="Times New Roman"/>
          <w:sz w:val="24"/>
          <w:szCs w:val="24"/>
        </w:rPr>
      </w:pPr>
      <w:r w:rsidRPr="009C10B6">
        <w:rPr>
          <w:rFonts w:ascii="Times New Roman" w:hAnsi="Times New Roman" w:cs="Times New Roman"/>
          <w:sz w:val="24"/>
          <w:szCs w:val="24"/>
        </w:rPr>
        <w:t>Wrocław, 2019.02.08</w:t>
      </w:r>
    </w:p>
    <w:p w:rsidR="004D5108" w:rsidRDefault="004D5108" w:rsidP="00E724C7">
      <w:pPr>
        <w:pStyle w:val="Akapitzlist"/>
        <w:ind w:left="0"/>
        <w:rPr>
          <w:rFonts w:ascii="Times New Roman" w:hAnsi="Times New Roman" w:cs="Times New Roman"/>
          <w:sz w:val="24"/>
          <w:szCs w:val="24"/>
        </w:rPr>
      </w:pPr>
    </w:p>
    <w:sectPr w:rsidR="004D510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CBC" w:rsidRDefault="00530CBC" w:rsidP="00EB547A">
      <w:pPr>
        <w:spacing w:after="0" w:line="240" w:lineRule="auto"/>
      </w:pPr>
      <w:r>
        <w:separator/>
      </w:r>
    </w:p>
  </w:endnote>
  <w:endnote w:type="continuationSeparator" w:id="0">
    <w:p w:rsidR="00530CBC" w:rsidRDefault="00530CBC" w:rsidP="00EB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C1E" w:rsidRDefault="00284C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347034"/>
      <w:docPartObj>
        <w:docPartGallery w:val="Page Numbers (Bottom of Page)"/>
        <w:docPartUnique/>
      </w:docPartObj>
    </w:sdtPr>
    <w:sdtEndPr/>
    <w:sdtContent>
      <w:p w:rsidR="00284C1E" w:rsidRDefault="00284C1E">
        <w:pPr>
          <w:pStyle w:val="Stopka"/>
          <w:jc w:val="center"/>
        </w:pPr>
        <w:r>
          <w:fldChar w:fldCharType="begin"/>
        </w:r>
        <w:r>
          <w:instrText>PAGE   \* MERGEFORMAT</w:instrText>
        </w:r>
        <w:r>
          <w:fldChar w:fldCharType="separate"/>
        </w:r>
        <w:r w:rsidR="00FE3C18">
          <w:rPr>
            <w:noProof/>
          </w:rPr>
          <w:t>1</w:t>
        </w:r>
        <w:r>
          <w:fldChar w:fldCharType="end"/>
        </w:r>
      </w:p>
    </w:sdtContent>
  </w:sdt>
  <w:p w:rsidR="00284C1E" w:rsidRDefault="00284C1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C1E" w:rsidRDefault="00284C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CBC" w:rsidRDefault="00530CBC" w:rsidP="00EB547A">
      <w:pPr>
        <w:spacing w:after="0" w:line="240" w:lineRule="auto"/>
      </w:pPr>
      <w:r>
        <w:separator/>
      </w:r>
    </w:p>
  </w:footnote>
  <w:footnote w:type="continuationSeparator" w:id="0">
    <w:p w:rsidR="00530CBC" w:rsidRDefault="00530CBC" w:rsidP="00EB547A">
      <w:pPr>
        <w:spacing w:after="0" w:line="240" w:lineRule="auto"/>
      </w:pPr>
      <w:r>
        <w:continuationSeparator/>
      </w:r>
    </w:p>
  </w:footnote>
  <w:footnote w:id="1">
    <w:p w:rsidR="009D2CFC" w:rsidRDefault="009D2CFC" w:rsidP="009D2CFC">
      <w:pPr>
        <w:pStyle w:val="Tekstprzypisudolnego"/>
      </w:pPr>
      <w:r>
        <w:rPr>
          <w:rStyle w:val="Odwoanieprzypisudolnego"/>
        </w:rPr>
        <w:footnoteRef/>
      </w:r>
      <w:r>
        <w:t xml:space="preserve"> Opracowano, w </w:t>
      </w:r>
      <w:r w:rsidR="006313D5">
        <w:t xml:space="preserve">latach </w:t>
      </w:r>
      <w:r>
        <w:t>2018</w:t>
      </w:r>
      <w:r w:rsidR="006313D5">
        <w:t>-2019,</w:t>
      </w:r>
      <w:r>
        <w:t xml:space="preserve">  w ramach działalności </w:t>
      </w:r>
      <w:r w:rsidR="00133675">
        <w:t>Zrzeszenia Absolwentów Wydziału Inżynierii Kształtowania Środowiska i Geodezji Uniwersytetu Przyrodniczego we Wrocławiu</w:t>
      </w:r>
      <w:r w:rsidR="006313D5">
        <w:t>.</w:t>
      </w:r>
    </w:p>
    <w:p w:rsidR="009D2CFC" w:rsidRDefault="009D2CFC" w:rsidP="009D2CFC">
      <w:pPr>
        <w:pStyle w:val="Tekstprzypisudolnego"/>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C1E" w:rsidRDefault="00284C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C1E" w:rsidRDefault="00284C1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C1E" w:rsidRDefault="00284C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014C"/>
    <w:multiLevelType w:val="hybridMultilevel"/>
    <w:tmpl w:val="D38E91A4"/>
    <w:lvl w:ilvl="0" w:tplc="0415000F">
      <w:start w:val="1"/>
      <w:numFmt w:val="decimal"/>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1A6F17"/>
    <w:multiLevelType w:val="hybridMultilevel"/>
    <w:tmpl w:val="5C28C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A16D35"/>
    <w:multiLevelType w:val="hybridMultilevel"/>
    <w:tmpl w:val="D2D4A972"/>
    <w:lvl w:ilvl="0" w:tplc="04150001">
      <w:start w:val="1"/>
      <w:numFmt w:val="bullet"/>
      <w:lvlText w:val=""/>
      <w:lvlJc w:val="left"/>
      <w:pPr>
        <w:ind w:left="1980" w:hanging="360"/>
      </w:pPr>
      <w:rPr>
        <w:rFonts w:ascii="Symbol" w:hAnsi="Symbol" w:hint="default"/>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3" w15:restartNumberingAfterBreak="0">
    <w:nsid w:val="18F21FFB"/>
    <w:multiLevelType w:val="hybridMultilevel"/>
    <w:tmpl w:val="71D696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163546"/>
    <w:multiLevelType w:val="hybridMultilevel"/>
    <w:tmpl w:val="056C4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B2762A"/>
    <w:multiLevelType w:val="hybridMultilevel"/>
    <w:tmpl w:val="EF346822"/>
    <w:lvl w:ilvl="0" w:tplc="0415000F">
      <w:start w:val="1"/>
      <w:numFmt w:val="decimal"/>
      <w:lvlText w:val="%1."/>
      <w:lvlJc w:val="left"/>
      <w:pPr>
        <w:ind w:left="2004" w:hanging="360"/>
      </w:pPr>
    </w:lvl>
    <w:lvl w:ilvl="1" w:tplc="04150019" w:tentative="1">
      <w:start w:val="1"/>
      <w:numFmt w:val="lowerLetter"/>
      <w:lvlText w:val="%2."/>
      <w:lvlJc w:val="left"/>
      <w:pPr>
        <w:ind w:left="2724" w:hanging="360"/>
      </w:pPr>
    </w:lvl>
    <w:lvl w:ilvl="2" w:tplc="0415001B" w:tentative="1">
      <w:start w:val="1"/>
      <w:numFmt w:val="lowerRoman"/>
      <w:lvlText w:val="%3."/>
      <w:lvlJc w:val="right"/>
      <w:pPr>
        <w:ind w:left="3444" w:hanging="180"/>
      </w:pPr>
    </w:lvl>
    <w:lvl w:ilvl="3" w:tplc="0415000F" w:tentative="1">
      <w:start w:val="1"/>
      <w:numFmt w:val="decimal"/>
      <w:lvlText w:val="%4."/>
      <w:lvlJc w:val="left"/>
      <w:pPr>
        <w:ind w:left="4164" w:hanging="360"/>
      </w:pPr>
    </w:lvl>
    <w:lvl w:ilvl="4" w:tplc="04150019" w:tentative="1">
      <w:start w:val="1"/>
      <w:numFmt w:val="lowerLetter"/>
      <w:lvlText w:val="%5."/>
      <w:lvlJc w:val="left"/>
      <w:pPr>
        <w:ind w:left="4884" w:hanging="360"/>
      </w:pPr>
    </w:lvl>
    <w:lvl w:ilvl="5" w:tplc="0415001B" w:tentative="1">
      <w:start w:val="1"/>
      <w:numFmt w:val="lowerRoman"/>
      <w:lvlText w:val="%6."/>
      <w:lvlJc w:val="right"/>
      <w:pPr>
        <w:ind w:left="5604" w:hanging="180"/>
      </w:pPr>
    </w:lvl>
    <w:lvl w:ilvl="6" w:tplc="0415000F" w:tentative="1">
      <w:start w:val="1"/>
      <w:numFmt w:val="decimal"/>
      <w:lvlText w:val="%7."/>
      <w:lvlJc w:val="left"/>
      <w:pPr>
        <w:ind w:left="6324" w:hanging="360"/>
      </w:pPr>
    </w:lvl>
    <w:lvl w:ilvl="7" w:tplc="04150019" w:tentative="1">
      <w:start w:val="1"/>
      <w:numFmt w:val="lowerLetter"/>
      <w:lvlText w:val="%8."/>
      <w:lvlJc w:val="left"/>
      <w:pPr>
        <w:ind w:left="7044" w:hanging="360"/>
      </w:pPr>
    </w:lvl>
    <w:lvl w:ilvl="8" w:tplc="0415001B" w:tentative="1">
      <w:start w:val="1"/>
      <w:numFmt w:val="lowerRoman"/>
      <w:lvlText w:val="%9."/>
      <w:lvlJc w:val="right"/>
      <w:pPr>
        <w:ind w:left="7764" w:hanging="180"/>
      </w:pPr>
    </w:lvl>
  </w:abstractNum>
  <w:abstractNum w:abstractNumId="6" w15:restartNumberingAfterBreak="0">
    <w:nsid w:val="397A3502"/>
    <w:multiLevelType w:val="hybridMultilevel"/>
    <w:tmpl w:val="BC408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E076CB"/>
    <w:multiLevelType w:val="hybridMultilevel"/>
    <w:tmpl w:val="14346A00"/>
    <w:lvl w:ilvl="0" w:tplc="04150001">
      <w:start w:val="1"/>
      <w:numFmt w:val="bullet"/>
      <w:lvlText w:val=""/>
      <w:lvlJc w:val="left"/>
      <w:pPr>
        <w:ind w:left="2004" w:hanging="360"/>
      </w:pPr>
      <w:rPr>
        <w:rFonts w:ascii="Symbol" w:hAnsi="Symbol" w:hint="default"/>
      </w:rPr>
    </w:lvl>
    <w:lvl w:ilvl="1" w:tplc="04150003" w:tentative="1">
      <w:start w:val="1"/>
      <w:numFmt w:val="bullet"/>
      <w:lvlText w:val="o"/>
      <w:lvlJc w:val="left"/>
      <w:pPr>
        <w:ind w:left="2724" w:hanging="360"/>
      </w:pPr>
      <w:rPr>
        <w:rFonts w:ascii="Courier New" w:hAnsi="Courier New" w:cs="Courier New" w:hint="default"/>
      </w:rPr>
    </w:lvl>
    <w:lvl w:ilvl="2" w:tplc="04150005" w:tentative="1">
      <w:start w:val="1"/>
      <w:numFmt w:val="bullet"/>
      <w:lvlText w:val=""/>
      <w:lvlJc w:val="left"/>
      <w:pPr>
        <w:ind w:left="3444" w:hanging="360"/>
      </w:pPr>
      <w:rPr>
        <w:rFonts w:ascii="Wingdings" w:hAnsi="Wingdings" w:hint="default"/>
      </w:rPr>
    </w:lvl>
    <w:lvl w:ilvl="3" w:tplc="04150001" w:tentative="1">
      <w:start w:val="1"/>
      <w:numFmt w:val="bullet"/>
      <w:lvlText w:val=""/>
      <w:lvlJc w:val="left"/>
      <w:pPr>
        <w:ind w:left="4164" w:hanging="360"/>
      </w:pPr>
      <w:rPr>
        <w:rFonts w:ascii="Symbol" w:hAnsi="Symbol" w:hint="default"/>
      </w:rPr>
    </w:lvl>
    <w:lvl w:ilvl="4" w:tplc="04150003" w:tentative="1">
      <w:start w:val="1"/>
      <w:numFmt w:val="bullet"/>
      <w:lvlText w:val="o"/>
      <w:lvlJc w:val="left"/>
      <w:pPr>
        <w:ind w:left="4884" w:hanging="360"/>
      </w:pPr>
      <w:rPr>
        <w:rFonts w:ascii="Courier New" w:hAnsi="Courier New" w:cs="Courier New" w:hint="default"/>
      </w:rPr>
    </w:lvl>
    <w:lvl w:ilvl="5" w:tplc="04150005" w:tentative="1">
      <w:start w:val="1"/>
      <w:numFmt w:val="bullet"/>
      <w:lvlText w:val=""/>
      <w:lvlJc w:val="left"/>
      <w:pPr>
        <w:ind w:left="5604" w:hanging="360"/>
      </w:pPr>
      <w:rPr>
        <w:rFonts w:ascii="Wingdings" w:hAnsi="Wingdings" w:hint="default"/>
      </w:rPr>
    </w:lvl>
    <w:lvl w:ilvl="6" w:tplc="04150001" w:tentative="1">
      <w:start w:val="1"/>
      <w:numFmt w:val="bullet"/>
      <w:lvlText w:val=""/>
      <w:lvlJc w:val="left"/>
      <w:pPr>
        <w:ind w:left="6324" w:hanging="360"/>
      </w:pPr>
      <w:rPr>
        <w:rFonts w:ascii="Symbol" w:hAnsi="Symbol" w:hint="default"/>
      </w:rPr>
    </w:lvl>
    <w:lvl w:ilvl="7" w:tplc="04150003" w:tentative="1">
      <w:start w:val="1"/>
      <w:numFmt w:val="bullet"/>
      <w:lvlText w:val="o"/>
      <w:lvlJc w:val="left"/>
      <w:pPr>
        <w:ind w:left="7044" w:hanging="360"/>
      </w:pPr>
      <w:rPr>
        <w:rFonts w:ascii="Courier New" w:hAnsi="Courier New" w:cs="Courier New" w:hint="default"/>
      </w:rPr>
    </w:lvl>
    <w:lvl w:ilvl="8" w:tplc="04150005" w:tentative="1">
      <w:start w:val="1"/>
      <w:numFmt w:val="bullet"/>
      <w:lvlText w:val=""/>
      <w:lvlJc w:val="left"/>
      <w:pPr>
        <w:ind w:left="7764" w:hanging="360"/>
      </w:pPr>
      <w:rPr>
        <w:rFonts w:ascii="Wingdings" w:hAnsi="Wingdings" w:hint="default"/>
      </w:rPr>
    </w:lvl>
  </w:abstractNum>
  <w:abstractNum w:abstractNumId="8" w15:restartNumberingAfterBreak="0">
    <w:nsid w:val="406C3816"/>
    <w:multiLevelType w:val="hybridMultilevel"/>
    <w:tmpl w:val="3FF868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000F79"/>
    <w:multiLevelType w:val="hybridMultilevel"/>
    <w:tmpl w:val="E2F6A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626762"/>
    <w:multiLevelType w:val="hybridMultilevel"/>
    <w:tmpl w:val="647C76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03558D"/>
    <w:multiLevelType w:val="hybridMultilevel"/>
    <w:tmpl w:val="1CDEF7C4"/>
    <w:lvl w:ilvl="0" w:tplc="04150001">
      <w:start w:val="1"/>
      <w:numFmt w:val="bullet"/>
      <w:lvlText w:val=""/>
      <w:lvlJc w:val="left"/>
      <w:pPr>
        <w:ind w:left="2068" w:hanging="360"/>
      </w:pPr>
      <w:rPr>
        <w:rFonts w:ascii="Symbol" w:hAnsi="Symbol" w:hint="default"/>
      </w:rPr>
    </w:lvl>
    <w:lvl w:ilvl="1" w:tplc="04150003" w:tentative="1">
      <w:start w:val="1"/>
      <w:numFmt w:val="bullet"/>
      <w:lvlText w:val="o"/>
      <w:lvlJc w:val="left"/>
      <w:pPr>
        <w:ind w:left="2788" w:hanging="360"/>
      </w:pPr>
      <w:rPr>
        <w:rFonts w:ascii="Courier New" w:hAnsi="Courier New" w:cs="Courier New" w:hint="default"/>
      </w:rPr>
    </w:lvl>
    <w:lvl w:ilvl="2" w:tplc="04150005" w:tentative="1">
      <w:start w:val="1"/>
      <w:numFmt w:val="bullet"/>
      <w:lvlText w:val=""/>
      <w:lvlJc w:val="left"/>
      <w:pPr>
        <w:ind w:left="3508" w:hanging="360"/>
      </w:pPr>
      <w:rPr>
        <w:rFonts w:ascii="Wingdings" w:hAnsi="Wingdings" w:hint="default"/>
      </w:rPr>
    </w:lvl>
    <w:lvl w:ilvl="3" w:tplc="04150001" w:tentative="1">
      <w:start w:val="1"/>
      <w:numFmt w:val="bullet"/>
      <w:lvlText w:val=""/>
      <w:lvlJc w:val="left"/>
      <w:pPr>
        <w:ind w:left="4228" w:hanging="360"/>
      </w:pPr>
      <w:rPr>
        <w:rFonts w:ascii="Symbol" w:hAnsi="Symbol" w:hint="default"/>
      </w:rPr>
    </w:lvl>
    <w:lvl w:ilvl="4" w:tplc="04150003" w:tentative="1">
      <w:start w:val="1"/>
      <w:numFmt w:val="bullet"/>
      <w:lvlText w:val="o"/>
      <w:lvlJc w:val="left"/>
      <w:pPr>
        <w:ind w:left="4948" w:hanging="360"/>
      </w:pPr>
      <w:rPr>
        <w:rFonts w:ascii="Courier New" w:hAnsi="Courier New" w:cs="Courier New" w:hint="default"/>
      </w:rPr>
    </w:lvl>
    <w:lvl w:ilvl="5" w:tplc="04150005" w:tentative="1">
      <w:start w:val="1"/>
      <w:numFmt w:val="bullet"/>
      <w:lvlText w:val=""/>
      <w:lvlJc w:val="left"/>
      <w:pPr>
        <w:ind w:left="5668" w:hanging="360"/>
      </w:pPr>
      <w:rPr>
        <w:rFonts w:ascii="Wingdings" w:hAnsi="Wingdings" w:hint="default"/>
      </w:rPr>
    </w:lvl>
    <w:lvl w:ilvl="6" w:tplc="04150001" w:tentative="1">
      <w:start w:val="1"/>
      <w:numFmt w:val="bullet"/>
      <w:lvlText w:val=""/>
      <w:lvlJc w:val="left"/>
      <w:pPr>
        <w:ind w:left="6388" w:hanging="360"/>
      </w:pPr>
      <w:rPr>
        <w:rFonts w:ascii="Symbol" w:hAnsi="Symbol" w:hint="default"/>
      </w:rPr>
    </w:lvl>
    <w:lvl w:ilvl="7" w:tplc="04150003" w:tentative="1">
      <w:start w:val="1"/>
      <w:numFmt w:val="bullet"/>
      <w:lvlText w:val="o"/>
      <w:lvlJc w:val="left"/>
      <w:pPr>
        <w:ind w:left="7108" w:hanging="360"/>
      </w:pPr>
      <w:rPr>
        <w:rFonts w:ascii="Courier New" w:hAnsi="Courier New" w:cs="Courier New" w:hint="default"/>
      </w:rPr>
    </w:lvl>
    <w:lvl w:ilvl="8" w:tplc="04150005" w:tentative="1">
      <w:start w:val="1"/>
      <w:numFmt w:val="bullet"/>
      <w:lvlText w:val=""/>
      <w:lvlJc w:val="left"/>
      <w:pPr>
        <w:ind w:left="7828" w:hanging="360"/>
      </w:pPr>
      <w:rPr>
        <w:rFonts w:ascii="Wingdings" w:hAnsi="Wingdings" w:hint="default"/>
      </w:rPr>
    </w:lvl>
  </w:abstractNum>
  <w:abstractNum w:abstractNumId="12" w15:restartNumberingAfterBreak="0">
    <w:nsid w:val="7CEA6857"/>
    <w:multiLevelType w:val="hybridMultilevel"/>
    <w:tmpl w:val="A0AC5B3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0C5573"/>
    <w:multiLevelType w:val="hybridMultilevel"/>
    <w:tmpl w:val="AE881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1"/>
  </w:num>
  <w:num w:numId="5">
    <w:abstractNumId w:val="2"/>
  </w:num>
  <w:num w:numId="6">
    <w:abstractNumId w:val="1"/>
  </w:num>
  <w:num w:numId="7">
    <w:abstractNumId w:val="9"/>
  </w:num>
  <w:num w:numId="8">
    <w:abstractNumId w:val="12"/>
  </w:num>
  <w:num w:numId="9">
    <w:abstractNumId w:val="3"/>
  </w:num>
  <w:num w:numId="10">
    <w:abstractNumId w:val="10"/>
  </w:num>
  <w:num w:numId="11">
    <w:abstractNumId w:val="13"/>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E3"/>
    <w:rsid w:val="00003225"/>
    <w:rsid w:val="000035D5"/>
    <w:rsid w:val="000119B9"/>
    <w:rsid w:val="00013118"/>
    <w:rsid w:val="000213E5"/>
    <w:rsid w:val="000357E2"/>
    <w:rsid w:val="00035F28"/>
    <w:rsid w:val="0004686E"/>
    <w:rsid w:val="00052EB6"/>
    <w:rsid w:val="00056EE5"/>
    <w:rsid w:val="00060E0F"/>
    <w:rsid w:val="00073BA0"/>
    <w:rsid w:val="00074DB5"/>
    <w:rsid w:val="00076CED"/>
    <w:rsid w:val="0008057E"/>
    <w:rsid w:val="00080A64"/>
    <w:rsid w:val="00097683"/>
    <w:rsid w:val="000B0D12"/>
    <w:rsid w:val="000B54DC"/>
    <w:rsid w:val="000B7AF9"/>
    <w:rsid w:val="000C4E79"/>
    <w:rsid w:val="000D0A25"/>
    <w:rsid w:val="000D16F2"/>
    <w:rsid w:val="000D580A"/>
    <w:rsid w:val="000E4B80"/>
    <w:rsid w:val="000E7200"/>
    <w:rsid w:val="000E7A45"/>
    <w:rsid w:val="000F361C"/>
    <w:rsid w:val="000F44E6"/>
    <w:rsid w:val="00100F61"/>
    <w:rsid w:val="00107401"/>
    <w:rsid w:val="0012260B"/>
    <w:rsid w:val="00123207"/>
    <w:rsid w:val="00125144"/>
    <w:rsid w:val="001251CE"/>
    <w:rsid w:val="00133675"/>
    <w:rsid w:val="001404F6"/>
    <w:rsid w:val="00140F2D"/>
    <w:rsid w:val="001411E5"/>
    <w:rsid w:val="001414C4"/>
    <w:rsid w:val="00142CE1"/>
    <w:rsid w:val="0014395D"/>
    <w:rsid w:val="001653DE"/>
    <w:rsid w:val="00167F7A"/>
    <w:rsid w:val="001711EC"/>
    <w:rsid w:val="0017463F"/>
    <w:rsid w:val="001848BD"/>
    <w:rsid w:val="001868FB"/>
    <w:rsid w:val="00193D70"/>
    <w:rsid w:val="00193EF5"/>
    <w:rsid w:val="001955BD"/>
    <w:rsid w:val="001A0163"/>
    <w:rsid w:val="001A0E36"/>
    <w:rsid w:val="001C3260"/>
    <w:rsid w:val="001C368C"/>
    <w:rsid w:val="001D0A88"/>
    <w:rsid w:val="001D1AAC"/>
    <w:rsid w:val="001D2A05"/>
    <w:rsid w:val="001E22D2"/>
    <w:rsid w:val="001E633E"/>
    <w:rsid w:val="001F0A2C"/>
    <w:rsid w:val="001F2488"/>
    <w:rsid w:val="0020799E"/>
    <w:rsid w:val="0021507B"/>
    <w:rsid w:val="00223059"/>
    <w:rsid w:val="002304C2"/>
    <w:rsid w:val="002363BC"/>
    <w:rsid w:val="00241684"/>
    <w:rsid w:val="00241E05"/>
    <w:rsid w:val="00244739"/>
    <w:rsid w:val="00250963"/>
    <w:rsid w:val="00252664"/>
    <w:rsid w:val="00260B35"/>
    <w:rsid w:val="002669A2"/>
    <w:rsid w:val="00275BF8"/>
    <w:rsid w:val="00277432"/>
    <w:rsid w:val="00277EB9"/>
    <w:rsid w:val="00280154"/>
    <w:rsid w:val="00280780"/>
    <w:rsid w:val="00281603"/>
    <w:rsid w:val="00284C1E"/>
    <w:rsid w:val="002970B8"/>
    <w:rsid w:val="002A0A86"/>
    <w:rsid w:val="002A2B6D"/>
    <w:rsid w:val="002A4A08"/>
    <w:rsid w:val="002A55EB"/>
    <w:rsid w:val="002B566D"/>
    <w:rsid w:val="002C7667"/>
    <w:rsid w:val="002D2CBE"/>
    <w:rsid w:val="002D7014"/>
    <w:rsid w:val="002E73F3"/>
    <w:rsid w:val="002F1FA8"/>
    <w:rsid w:val="002F2DD5"/>
    <w:rsid w:val="002F2FC9"/>
    <w:rsid w:val="002F4E0A"/>
    <w:rsid w:val="002F50BF"/>
    <w:rsid w:val="002F5AA0"/>
    <w:rsid w:val="0030603E"/>
    <w:rsid w:val="00307BE2"/>
    <w:rsid w:val="00314853"/>
    <w:rsid w:val="00314AEA"/>
    <w:rsid w:val="00317864"/>
    <w:rsid w:val="00317AFD"/>
    <w:rsid w:val="00320A02"/>
    <w:rsid w:val="0032421A"/>
    <w:rsid w:val="00340836"/>
    <w:rsid w:val="00346AB9"/>
    <w:rsid w:val="003603BB"/>
    <w:rsid w:val="00360530"/>
    <w:rsid w:val="00362B73"/>
    <w:rsid w:val="003656A5"/>
    <w:rsid w:val="00367A56"/>
    <w:rsid w:val="00375261"/>
    <w:rsid w:val="00384738"/>
    <w:rsid w:val="0038734F"/>
    <w:rsid w:val="00391150"/>
    <w:rsid w:val="003A5F65"/>
    <w:rsid w:val="003A6CB8"/>
    <w:rsid w:val="003A74CB"/>
    <w:rsid w:val="003B05B5"/>
    <w:rsid w:val="003B1DC4"/>
    <w:rsid w:val="003B78B0"/>
    <w:rsid w:val="003C6040"/>
    <w:rsid w:val="003C6537"/>
    <w:rsid w:val="003C6669"/>
    <w:rsid w:val="003C794B"/>
    <w:rsid w:val="003D3B8E"/>
    <w:rsid w:val="003E40FA"/>
    <w:rsid w:val="003E4185"/>
    <w:rsid w:val="003E533C"/>
    <w:rsid w:val="003F3B11"/>
    <w:rsid w:val="00406831"/>
    <w:rsid w:val="00407582"/>
    <w:rsid w:val="004159E4"/>
    <w:rsid w:val="00417305"/>
    <w:rsid w:val="0042075E"/>
    <w:rsid w:val="00425A2F"/>
    <w:rsid w:val="00437F59"/>
    <w:rsid w:val="00444D4A"/>
    <w:rsid w:val="004459FF"/>
    <w:rsid w:val="004520C6"/>
    <w:rsid w:val="00457D42"/>
    <w:rsid w:val="004631E6"/>
    <w:rsid w:val="00472F66"/>
    <w:rsid w:val="004750F4"/>
    <w:rsid w:val="00481A4C"/>
    <w:rsid w:val="00487039"/>
    <w:rsid w:val="0049520F"/>
    <w:rsid w:val="00497613"/>
    <w:rsid w:val="004C132B"/>
    <w:rsid w:val="004D2CA9"/>
    <w:rsid w:val="004D5108"/>
    <w:rsid w:val="004E6FE1"/>
    <w:rsid w:val="004F6DD8"/>
    <w:rsid w:val="004F7B91"/>
    <w:rsid w:val="005009E7"/>
    <w:rsid w:val="00502825"/>
    <w:rsid w:val="00502E4B"/>
    <w:rsid w:val="00522E26"/>
    <w:rsid w:val="00530CBC"/>
    <w:rsid w:val="005327B8"/>
    <w:rsid w:val="00533452"/>
    <w:rsid w:val="005344F2"/>
    <w:rsid w:val="00546BF2"/>
    <w:rsid w:val="00550434"/>
    <w:rsid w:val="00560642"/>
    <w:rsid w:val="00563F86"/>
    <w:rsid w:val="005668DF"/>
    <w:rsid w:val="00566B71"/>
    <w:rsid w:val="0057150C"/>
    <w:rsid w:val="00571874"/>
    <w:rsid w:val="005745EA"/>
    <w:rsid w:val="00574A39"/>
    <w:rsid w:val="0057748F"/>
    <w:rsid w:val="00586683"/>
    <w:rsid w:val="005874CE"/>
    <w:rsid w:val="0058761B"/>
    <w:rsid w:val="005A087D"/>
    <w:rsid w:val="005A3F68"/>
    <w:rsid w:val="005A4CBA"/>
    <w:rsid w:val="005B2FBB"/>
    <w:rsid w:val="005B3805"/>
    <w:rsid w:val="005B68B3"/>
    <w:rsid w:val="005B6D00"/>
    <w:rsid w:val="005C4F99"/>
    <w:rsid w:val="005C6C4C"/>
    <w:rsid w:val="005D4867"/>
    <w:rsid w:val="005E21C0"/>
    <w:rsid w:val="005F1C03"/>
    <w:rsid w:val="005F29F1"/>
    <w:rsid w:val="005F6CFB"/>
    <w:rsid w:val="00601539"/>
    <w:rsid w:val="00605FFC"/>
    <w:rsid w:val="00606CCC"/>
    <w:rsid w:val="00612B02"/>
    <w:rsid w:val="00613C32"/>
    <w:rsid w:val="0061608A"/>
    <w:rsid w:val="00620AF8"/>
    <w:rsid w:val="00623EC3"/>
    <w:rsid w:val="00624BCF"/>
    <w:rsid w:val="00630996"/>
    <w:rsid w:val="006313D5"/>
    <w:rsid w:val="00632C4A"/>
    <w:rsid w:val="00633804"/>
    <w:rsid w:val="00636CCE"/>
    <w:rsid w:val="0064011B"/>
    <w:rsid w:val="00641F54"/>
    <w:rsid w:val="006467F5"/>
    <w:rsid w:val="006471EE"/>
    <w:rsid w:val="00654692"/>
    <w:rsid w:val="00656798"/>
    <w:rsid w:val="0065703F"/>
    <w:rsid w:val="00662A75"/>
    <w:rsid w:val="0066318C"/>
    <w:rsid w:val="006641E6"/>
    <w:rsid w:val="00664536"/>
    <w:rsid w:val="00666B93"/>
    <w:rsid w:val="00672029"/>
    <w:rsid w:val="006753E3"/>
    <w:rsid w:val="00685FCD"/>
    <w:rsid w:val="00693111"/>
    <w:rsid w:val="0069689F"/>
    <w:rsid w:val="006A0123"/>
    <w:rsid w:val="006A2BE3"/>
    <w:rsid w:val="006A5DF5"/>
    <w:rsid w:val="006A7F13"/>
    <w:rsid w:val="006B1CB6"/>
    <w:rsid w:val="006B1FDC"/>
    <w:rsid w:val="006B47A1"/>
    <w:rsid w:val="006B77BB"/>
    <w:rsid w:val="006C012D"/>
    <w:rsid w:val="006C68B9"/>
    <w:rsid w:val="006D07E4"/>
    <w:rsid w:val="006D566E"/>
    <w:rsid w:val="006D671F"/>
    <w:rsid w:val="006F0309"/>
    <w:rsid w:val="006F504E"/>
    <w:rsid w:val="006F565F"/>
    <w:rsid w:val="006F7DCB"/>
    <w:rsid w:val="0070008C"/>
    <w:rsid w:val="007136DB"/>
    <w:rsid w:val="00714227"/>
    <w:rsid w:val="007167FC"/>
    <w:rsid w:val="00723184"/>
    <w:rsid w:val="0073108D"/>
    <w:rsid w:val="007338B8"/>
    <w:rsid w:val="00734EC2"/>
    <w:rsid w:val="007357B9"/>
    <w:rsid w:val="007366F0"/>
    <w:rsid w:val="00737A66"/>
    <w:rsid w:val="00740CA5"/>
    <w:rsid w:val="00742D63"/>
    <w:rsid w:val="007454B7"/>
    <w:rsid w:val="00746726"/>
    <w:rsid w:val="007519E0"/>
    <w:rsid w:val="00756614"/>
    <w:rsid w:val="00764ED9"/>
    <w:rsid w:val="00765E77"/>
    <w:rsid w:val="0077072E"/>
    <w:rsid w:val="007722D8"/>
    <w:rsid w:val="007745AA"/>
    <w:rsid w:val="007840D1"/>
    <w:rsid w:val="00791B2B"/>
    <w:rsid w:val="00793129"/>
    <w:rsid w:val="007A67F5"/>
    <w:rsid w:val="007B5163"/>
    <w:rsid w:val="007C13FE"/>
    <w:rsid w:val="007C1C33"/>
    <w:rsid w:val="007C3CCB"/>
    <w:rsid w:val="007C5742"/>
    <w:rsid w:val="007D6E02"/>
    <w:rsid w:val="007E5AF3"/>
    <w:rsid w:val="007E6375"/>
    <w:rsid w:val="007F420A"/>
    <w:rsid w:val="007F422C"/>
    <w:rsid w:val="0080377A"/>
    <w:rsid w:val="00804FD7"/>
    <w:rsid w:val="0081382B"/>
    <w:rsid w:val="0081511D"/>
    <w:rsid w:val="00815AAD"/>
    <w:rsid w:val="00831F49"/>
    <w:rsid w:val="008435ED"/>
    <w:rsid w:val="0084373F"/>
    <w:rsid w:val="008440BB"/>
    <w:rsid w:val="0084784D"/>
    <w:rsid w:val="00852FBF"/>
    <w:rsid w:val="00853FEE"/>
    <w:rsid w:val="00861357"/>
    <w:rsid w:val="0086693D"/>
    <w:rsid w:val="0087184E"/>
    <w:rsid w:val="00873C07"/>
    <w:rsid w:val="008803C7"/>
    <w:rsid w:val="00882679"/>
    <w:rsid w:val="0088588C"/>
    <w:rsid w:val="00885907"/>
    <w:rsid w:val="008872D2"/>
    <w:rsid w:val="00890050"/>
    <w:rsid w:val="0089349A"/>
    <w:rsid w:val="008958B0"/>
    <w:rsid w:val="008B20B8"/>
    <w:rsid w:val="008C60DA"/>
    <w:rsid w:val="008D14D6"/>
    <w:rsid w:val="008D41AE"/>
    <w:rsid w:val="008E1805"/>
    <w:rsid w:val="008F0F13"/>
    <w:rsid w:val="008F20C3"/>
    <w:rsid w:val="008F6827"/>
    <w:rsid w:val="00900EA4"/>
    <w:rsid w:val="00910A9A"/>
    <w:rsid w:val="00911468"/>
    <w:rsid w:val="00924FBF"/>
    <w:rsid w:val="00926D4A"/>
    <w:rsid w:val="009379E7"/>
    <w:rsid w:val="00947160"/>
    <w:rsid w:val="00951F60"/>
    <w:rsid w:val="00961E3B"/>
    <w:rsid w:val="00972571"/>
    <w:rsid w:val="00974436"/>
    <w:rsid w:val="0097487D"/>
    <w:rsid w:val="0097537F"/>
    <w:rsid w:val="00976CDC"/>
    <w:rsid w:val="009836D3"/>
    <w:rsid w:val="0099188D"/>
    <w:rsid w:val="009924D8"/>
    <w:rsid w:val="00996078"/>
    <w:rsid w:val="009A159A"/>
    <w:rsid w:val="009A2461"/>
    <w:rsid w:val="009A6E00"/>
    <w:rsid w:val="009C10A7"/>
    <w:rsid w:val="009C10B6"/>
    <w:rsid w:val="009C5051"/>
    <w:rsid w:val="009D2CFC"/>
    <w:rsid w:val="009E0F48"/>
    <w:rsid w:val="009E1C56"/>
    <w:rsid w:val="009E3386"/>
    <w:rsid w:val="009E6EA2"/>
    <w:rsid w:val="009F7B05"/>
    <w:rsid w:val="00A0260A"/>
    <w:rsid w:val="00A0563D"/>
    <w:rsid w:val="00A07A55"/>
    <w:rsid w:val="00A12349"/>
    <w:rsid w:val="00A12BE3"/>
    <w:rsid w:val="00A1590D"/>
    <w:rsid w:val="00A303FF"/>
    <w:rsid w:val="00A3559D"/>
    <w:rsid w:val="00A4091A"/>
    <w:rsid w:val="00A42D9F"/>
    <w:rsid w:val="00A47324"/>
    <w:rsid w:val="00A55765"/>
    <w:rsid w:val="00A55FF5"/>
    <w:rsid w:val="00A63F3B"/>
    <w:rsid w:val="00A674F0"/>
    <w:rsid w:val="00A70D63"/>
    <w:rsid w:val="00A75F8A"/>
    <w:rsid w:val="00A81E03"/>
    <w:rsid w:val="00A8338D"/>
    <w:rsid w:val="00A85E1E"/>
    <w:rsid w:val="00A90F8E"/>
    <w:rsid w:val="00A91AC2"/>
    <w:rsid w:val="00A9756C"/>
    <w:rsid w:val="00AA0387"/>
    <w:rsid w:val="00AA17C5"/>
    <w:rsid w:val="00AC33E2"/>
    <w:rsid w:val="00AD5211"/>
    <w:rsid w:val="00AD57E4"/>
    <w:rsid w:val="00AE2F63"/>
    <w:rsid w:val="00AF00BB"/>
    <w:rsid w:val="00AF15B2"/>
    <w:rsid w:val="00AF4F9A"/>
    <w:rsid w:val="00AF6302"/>
    <w:rsid w:val="00B01D88"/>
    <w:rsid w:val="00B142F6"/>
    <w:rsid w:val="00B14395"/>
    <w:rsid w:val="00B25677"/>
    <w:rsid w:val="00B337EC"/>
    <w:rsid w:val="00B3399C"/>
    <w:rsid w:val="00B369B0"/>
    <w:rsid w:val="00B44AF9"/>
    <w:rsid w:val="00B47FAC"/>
    <w:rsid w:val="00B5680F"/>
    <w:rsid w:val="00B64D30"/>
    <w:rsid w:val="00B729C5"/>
    <w:rsid w:val="00B82F44"/>
    <w:rsid w:val="00B83E02"/>
    <w:rsid w:val="00B93C1D"/>
    <w:rsid w:val="00B9510B"/>
    <w:rsid w:val="00B9598E"/>
    <w:rsid w:val="00BA4E0D"/>
    <w:rsid w:val="00BA631E"/>
    <w:rsid w:val="00BB2CEE"/>
    <w:rsid w:val="00BB3D7F"/>
    <w:rsid w:val="00BC525C"/>
    <w:rsid w:val="00BC6CE4"/>
    <w:rsid w:val="00BD1966"/>
    <w:rsid w:val="00BD3E30"/>
    <w:rsid w:val="00BD693B"/>
    <w:rsid w:val="00BD7F13"/>
    <w:rsid w:val="00BE46F3"/>
    <w:rsid w:val="00BE725E"/>
    <w:rsid w:val="00BF21A8"/>
    <w:rsid w:val="00BF239A"/>
    <w:rsid w:val="00BF2D89"/>
    <w:rsid w:val="00C025CE"/>
    <w:rsid w:val="00C0339F"/>
    <w:rsid w:val="00C064BC"/>
    <w:rsid w:val="00C26B0C"/>
    <w:rsid w:val="00C26BD5"/>
    <w:rsid w:val="00C36520"/>
    <w:rsid w:val="00C36ECC"/>
    <w:rsid w:val="00C37495"/>
    <w:rsid w:val="00C47388"/>
    <w:rsid w:val="00C5249A"/>
    <w:rsid w:val="00C52767"/>
    <w:rsid w:val="00C54BEE"/>
    <w:rsid w:val="00C5586F"/>
    <w:rsid w:val="00C63371"/>
    <w:rsid w:val="00C712E1"/>
    <w:rsid w:val="00C87D07"/>
    <w:rsid w:val="00C94F1C"/>
    <w:rsid w:val="00C95388"/>
    <w:rsid w:val="00CA13FB"/>
    <w:rsid w:val="00CC7589"/>
    <w:rsid w:val="00CC79E5"/>
    <w:rsid w:val="00CE18D6"/>
    <w:rsid w:val="00CE3E50"/>
    <w:rsid w:val="00CE4A08"/>
    <w:rsid w:val="00CF07BD"/>
    <w:rsid w:val="00CF19A2"/>
    <w:rsid w:val="00D0122C"/>
    <w:rsid w:val="00D012D7"/>
    <w:rsid w:val="00D0231E"/>
    <w:rsid w:val="00D14B19"/>
    <w:rsid w:val="00D214EA"/>
    <w:rsid w:val="00D222EA"/>
    <w:rsid w:val="00D434A6"/>
    <w:rsid w:val="00D46212"/>
    <w:rsid w:val="00D47A34"/>
    <w:rsid w:val="00D56AE3"/>
    <w:rsid w:val="00D67806"/>
    <w:rsid w:val="00D70DFD"/>
    <w:rsid w:val="00D73BA0"/>
    <w:rsid w:val="00D76961"/>
    <w:rsid w:val="00D77168"/>
    <w:rsid w:val="00D825BD"/>
    <w:rsid w:val="00D83BA3"/>
    <w:rsid w:val="00D90A0C"/>
    <w:rsid w:val="00D97A1D"/>
    <w:rsid w:val="00DA02B3"/>
    <w:rsid w:val="00DA13D5"/>
    <w:rsid w:val="00DA23DD"/>
    <w:rsid w:val="00DA4BD2"/>
    <w:rsid w:val="00DA6418"/>
    <w:rsid w:val="00DA6AB2"/>
    <w:rsid w:val="00DA6BAB"/>
    <w:rsid w:val="00DB1674"/>
    <w:rsid w:val="00DB5127"/>
    <w:rsid w:val="00DD40C7"/>
    <w:rsid w:val="00DD6627"/>
    <w:rsid w:val="00DE34A2"/>
    <w:rsid w:val="00DE40AD"/>
    <w:rsid w:val="00DE4589"/>
    <w:rsid w:val="00DF05B5"/>
    <w:rsid w:val="00DF6B86"/>
    <w:rsid w:val="00E00A42"/>
    <w:rsid w:val="00E00AC7"/>
    <w:rsid w:val="00E07B83"/>
    <w:rsid w:val="00E11ABD"/>
    <w:rsid w:val="00E17E95"/>
    <w:rsid w:val="00E24012"/>
    <w:rsid w:val="00E2401A"/>
    <w:rsid w:val="00E2493B"/>
    <w:rsid w:val="00E266E5"/>
    <w:rsid w:val="00E36FF9"/>
    <w:rsid w:val="00E46617"/>
    <w:rsid w:val="00E47B91"/>
    <w:rsid w:val="00E61D8F"/>
    <w:rsid w:val="00E6671D"/>
    <w:rsid w:val="00E724C7"/>
    <w:rsid w:val="00E72A40"/>
    <w:rsid w:val="00E75AEC"/>
    <w:rsid w:val="00E84776"/>
    <w:rsid w:val="00EA3D22"/>
    <w:rsid w:val="00EB2DFA"/>
    <w:rsid w:val="00EB547A"/>
    <w:rsid w:val="00EB6AAF"/>
    <w:rsid w:val="00EC568A"/>
    <w:rsid w:val="00ED6BFF"/>
    <w:rsid w:val="00EE39B6"/>
    <w:rsid w:val="00EE5053"/>
    <w:rsid w:val="00F000EB"/>
    <w:rsid w:val="00F03081"/>
    <w:rsid w:val="00F05D1B"/>
    <w:rsid w:val="00F13474"/>
    <w:rsid w:val="00F1511C"/>
    <w:rsid w:val="00F1591E"/>
    <w:rsid w:val="00F21A26"/>
    <w:rsid w:val="00F23267"/>
    <w:rsid w:val="00F23342"/>
    <w:rsid w:val="00F247CF"/>
    <w:rsid w:val="00F40F20"/>
    <w:rsid w:val="00F4649D"/>
    <w:rsid w:val="00F46BA2"/>
    <w:rsid w:val="00F53817"/>
    <w:rsid w:val="00F702ED"/>
    <w:rsid w:val="00F7080D"/>
    <w:rsid w:val="00F722E3"/>
    <w:rsid w:val="00F77C49"/>
    <w:rsid w:val="00F903A0"/>
    <w:rsid w:val="00F9169A"/>
    <w:rsid w:val="00F95744"/>
    <w:rsid w:val="00FA0E27"/>
    <w:rsid w:val="00FB3A40"/>
    <w:rsid w:val="00FB5272"/>
    <w:rsid w:val="00FB68BF"/>
    <w:rsid w:val="00FC6146"/>
    <w:rsid w:val="00FC6949"/>
    <w:rsid w:val="00FD16D8"/>
    <w:rsid w:val="00FE3C18"/>
    <w:rsid w:val="00FE5A97"/>
    <w:rsid w:val="00FF2C24"/>
    <w:rsid w:val="00FF2F09"/>
    <w:rsid w:val="00FF3007"/>
    <w:rsid w:val="00FF772C"/>
    <w:rsid w:val="00FF7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BCB8F-94FB-47EF-837E-AE93E926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5BF8"/>
    <w:pPr>
      <w:ind w:left="720"/>
      <w:contextualSpacing/>
    </w:pPr>
  </w:style>
  <w:style w:type="table" w:styleId="Tabela-Siatka">
    <w:name w:val="Table Grid"/>
    <w:basedOn w:val="Standardowy"/>
    <w:uiPriority w:val="59"/>
    <w:rsid w:val="006D5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B54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547A"/>
    <w:rPr>
      <w:sz w:val="20"/>
      <w:szCs w:val="20"/>
    </w:rPr>
  </w:style>
  <w:style w:type="character" w:styleId="Odwoanieprzypisukocowego">
    <w:name w:val="endnote reference"/>
    <w:basedOn w:val="Domylnaczcionkaakapitu"/>
    <w:uiPriority w:val="99"/>
    <w:semiHidden/>
    <w:unhideWhenUsed/>
    <w:rsid w:val="00EB547A"/>
    <w:rPr>
      <w:vertAlign w:val="superscript"/>
    </w:rPr>
  </w:style>
  <w:style w:type="paragraph" w:styleId="Tekstdymka">
    <w:name w:val="Balloon Text"/>
    <w:basedOn w:val="Normalny"/>
    <w:link w:val="TekstdymkaZnak"/>
    <w:uiPriority w:val="99"/>
    <w:semiHidden/>
    <w:unhideWhenUsed/>
    <w:rsid w:val="00AE2F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2F63"/>
    <w:rPr>
      <w:rFonts w:ascii="Tahoma" w:hAnsi="Tahoma" w:cs="Tahoma"/>
      <w:sz w:val="16"/>
      <w:szCs w:val="16"/>
    </w:rPr>
  </w:style>
  <w:style w:type="paragraph" w:styleId="Nagwek">
    <w:name w:val="header"/>
    <w:basedOn w:val="Normalny"/>
    <w:link w:val="NagwekZnak"/>
    <w:uiPriority w:val="99"/>
    <w:unhideWhenUsed/>
    <w:rsid w:val="00284C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4C1E"/>
  </w:style>
  <w:style w:type="paragraph" w:styleId="Stopka">
    <w:name w:val="footer"/>
    <w:basedOn w:val="Normalny"/>
    <w:link w:val="StopkaZnak"/>
    <w:uiPriority w:val="99"/>
    <w:unhideWhenUsed/>
    <w:rsid w:val="00284C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4C1E"/>
  </w:style>
  <w:style w:type="paragraph" w:styleId="Tekstprzypisudolnego">
    <w:name w:val="footnote text"/>
    <w:basedOn w:val="Normalny"/>
    <w:link w:val="TekstprzypisudolnegoZnak"/>
    <w:uiPriority w:val="99"/>
    <w:semiHidden/>
    <w:unhideWhenUsed/>
    <w:rsid w:val="001404F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04F6"/>
    <w:rPr>
      <w:sz w:val="20"/>
      <w:szCs w:val="20"/>
    </w:rPr>
  </w:style>
  <w:style w:type="character" w:styleId="Odwoanieprzypisudolnego">
    <w:name w:val="footnote reference"/>
    <w:basedOn w:val="Domylnaczcionkaakapitu"/>
    <w:uiPriority w:val="99"/>
    <w:semiHidden/>
    <w:unhideWhenUsed/>
    <w:rsid w:val="001404F6"/>
    <w:rPr>
      <w:vertAlign w:val="superscript"/>
    </w:rPr>
  </w:style>
  <w:style w:type="character" w:styleId="Hipercze">
    <w:name w:val="Hyperlink"/>
    <w:basedOn w:val="Domylnaczcionkaakapitu"/>
    <w:uiPriority w:val="99"/>
    <w:unhideWhenUsed/>
    <w:rsid w:val="00140F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06474">
      <w:bodyDiv w:val="1"/>
      <w:marLeft w:val="0"/>
      <w:marRight w:val="0"/>
      <w:marTop w:val="0"/>
      <w:marBottom w:val="0"/>
      <w:divBdr>
        <w:top w:val="none" w:sz="0" w:space="0" w:color="auto"/>
        <w:left w:val="none" w:sz="0" w:space="0" w:color="auto"/>
        <w:bottom w:val="none" w:sz="0" w:space="0" w:color="auto"/>
        <w:right w:val="none" w:sz="0" w:space="0" w:color="auto"/>
      </w:divBdr>
    </w:div>
    <w:div w:id="17002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ua.up.wroc.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wr.edu.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ua.up.wroc.pl/p/owydziale/rw_sprawozdania/sprawozdanie_dziekana%20201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qua.up.wroc.pl/p/owydziale/rw_sprawozdania/sprawozdanie_dziekana%20201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qua.up.wroc.pl/p/owydziale/rw_sprawozdania/sprawozdanie_dziekana%202016.pdf"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F6A17-28F4-4022-A74F-1FF20871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5595</Words>
  <Characters>33571</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UP WROC</cp:lastModifiedBy>
  <cp:revision>2</cp:revision>
  <cp:lastPrinted>2019-01-09T15:51:00Z</cp:lastPrinted>
  <dcterms:created xsi:type="dcterms:W3CDTF">2019-03-07T10:59:00Z</dcterms:created>
  <dcterms:modified xsi:type="dcterms:W3CDTF">2019-03-07T10:59:00Z</dcterms:modified>
</cp:coreProperties>
</file>