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E750" w14:textId="45184447" w:rsidR="00143586" w:rsidRPr="00143586" w:rsidRDefault="003206B0" w:rsidP="00143586">
      <w:pPr>
        <w:suppressAutoHyphens/>
        <w:spacing w:after="200" w:line="276" w:lineRule="auto"/>
        <w:ind w:right="310"/>
        <w:jc w:val="both"/>
        <w:rPr>
          <w:rFonts w:eastAsia="Calibri"/>
          <w:i/>
          <w:lang w:val="pl-PL" w:eastAsia="ar-SA"/>
        </w:rPr>
      </w:pPr>
      <w:bookmarkStart w:id="0" w:name="_GoBack"/>
      <w:bookmarkEnd w:id="0"/>
      <w:r>
        <w:rPr>
          <w:rFonts w:eastAsia="Calibri"/>
          <w:b/>
          <w:lang w:val="pl-PL" w:eastAsia="ar-SA"/>
        </w:rPr>
        <w:t>1/2022/APM</w:t>
      </w:r>
      <w:r w:rsidR="00143586" w:rsidRPr="00143586">
        <w:rPr>
          <w:rFonts w:eastAsia="Calibri"/>
          <w:b/>
          <w:lang w:val="pl-PL" w:eastAsia="ar-SA"/>
        </w:rPr>
        <w:tab/>
      </w:r>
      <w:r w:rsidR="00143586" w:rsidRPr="00143586">
        <w:rPr>
          <w:rFonts w:eastAsia="Calibri"/>
          <w:b/>
          <w:lang w:val="pl-PL" w:eastAsia="ar-SA"/>
        </w:rPr>
        <w:tab/>
      </w:r>
      <w:r w:rsidR="00143586" w:rsidRPr="00143586">
        <w:rPr>
          <w:rFonts w:eastAsia="Calibri"/>
          <w:b/>
          <w:lang w:val="pl-PL" w:eastAsia="ar-SA"/>
        </w:rPr>
        <w:tab/>
        <w:t xml:space="preserve">    </w:t>
      </w:r>
      <w:r w:rsidR="00143586" w:rsidRPr="00143586">
        <w:rPr>
          <w:rFonts w:eastAsia="Calibri"/>
          <w:b/>
          <w:lang w:val="pl-PL" w:eastAsia="ar-SA"/>
        </w:rPr>
        <w:tab/>
        <w:t xml:space="preserve">    </w:t>
      </w:r>
      <w:r w:rsidR="00C7422E">
        <w:rPr>
          <w:rFonts w:eastAsia="Calibri"/>
          <w:b/>
          <w:lang w:val="pl-PL" w:eastAsia="ar-SA"/>
        </w:rPr>
        <w:t xml:space="preserve">                            </w:t>
      </w:r>
      <w:r w:rsidR="00143586" w:rsidRPr="00143586">
        <w:rPr>
          <w:rFonts w:eastAsia="Calibri"/>
          <w:b/>
          <w:lang w:val="pl-PL" w:eastAsia="ar-SA"/>
        </w:rPr>
        <w:t xml:space="preserve">załącznik nr </w:t>
      </w:r>
      <w:r w:rsidR="008A181D">
        <w:rPr>
          <w:rFonts w:eastAsia="Calibri"/>
          <w:b/>
          <w:lang w:val="pl-PL" w:eastAsia="ar-SA"/>
        </w:rPr>
        <w:t>4</w:t>
      </w:r>
      <w:r w:rsidR="00143586" w:rsidRPr="00143586">
        <w:rPr>
          <w:rFonts w:eastAsia="Calibri"/>
          <w:b/>
          <w:lang w:val="pl-PL" w:eastAsia="ar-SA"/>
        </w:rPr>
        <w:t xml:space="preserve"> do zapytania ofertowego</w:t>
      </w:r>
      <w:r w:rsidR="00143586" w:rsidRPr="00143586">
        <w:rPr>
          <w:rFonts w:eastAsia="Calibri"/>
          <w:i/>
          <w:lang w:val="pl-PL" w:eastAsia="ar-SA"/>
        </w:rPr>
        <w:tab/>
        <w:t xml:space="preserve">                                                                                             </w:t>
      </w:r>
    </w:p>
    <w:p w14:paraId="26361397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39A405B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FA394E3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51939A49" w14:textId="77777777" w:rsidR="00D575B5" w:rsidRPr="006748E8" w:rsidRDefault="00D575B5" w:rsidP="00D575B5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2692C9D9" w14:textId="77777777" w:rsidR="00D575B5" w:rsidRPr="005C7ED5" w:rsidRDefault="00D575B5" w:rsidP="00D575B5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</w:p>
    <w:p w14:paraId="68564FD0" w14:textId="77777777" w:rsidR="00D575B5" w:rsidRPr="005C7ED5" w:rsidRDefault="00D575B5" w:rsidP="00D575B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5C7ED5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14:paraId="5240D16D" w14:textId="3C745670" w:rsidR="00D575B5" w:rsidRPr="00FF4BC3" w:rsidRDefault="00FF4BC3" w:rsidP="008A181D">
      <w:pPr>
        <w:pStyle w:val="Bezodstpw"/>
        <w:tabs>
          <w:tab w:val="left" w:pos="2268"/>
        </w:tabs>
        <w:jc w:val="center"/>
        <w:rPr>
          <w:rFonts w:ascii="Calibri" w:hAnsi="Calibri" w:cs="Calibri"/>
          <w:sz w:val="18"/>
          <w:szCs w:val="18"/>
          <w:lang w:eastAsia="ar-SA"/>
        </w:rPr>
      </w:pPr>
      <w:r w:rsidRPr="008A181D">
        <w:rPr>
          <w:rFonts w:ascii="Calibri" w:hAnsi="Calibri" w:cs="Calibri"/>
          <w:sz w:val="18"/>
          <w:szCs w:val="18"/>
          <w:lang w:eastAsia="ar-SA"/>
        </w:rPr>
        <w:t xml:space="preserve">(w cz. </w:t>
      </w:r>
      <w:r w:rsidR="008A181D">
        <w:rPr>
          <w:rFonts w:ascii="Calibri" w:hAnsi="Calibri" w:cs="Calibri"/>
          <w:sz w:val="18"/>
          <w:szCs w:val="18"/>
          <w:lang w:eastAsia="ar-SA"/>
        </w:rPr>
        <w:t>2)</w:t>
      </w:r>
    </w:p>
    <w:p w14:paraId="201795D2" w14:textId="752F0E76" w:rsidR="007D1E0C" w:rsidRDefault="00D575B5" w:rsidP="007D1E0C">
      <w:pPr>
        <w:pStyle w:val="Bezodstpw"/>
        <w:tabs>
          <w:tab w:val="left" w:pos="2268"/>
        </w:tabs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C7ED5">
        <w:rPr>
          <w:rFonts w:cstheme="minorHAnsi"/>
          <w:sz w:val="18"/>
          <w:szCs w:val="18"/>
          <w:lang w:eastAsia="ar-SA"/>
        </w:rPr>
        <w:t>Przystępując do udziału w postępowaniu prowadzonym w ramach Zapytania ofertowego dotyczącego:</w:t>
      </w:r>
      <w:r w:rsidR="00C7422E" w:rsidRPr="005C7ED5">
        <w:rPr>
          <w:rFonts w:cstheme="minorHAnsi"/>
          <w:sz w:val="18"/>
          <w:szCs w:val="18"/>
          <w:lang w:eastAsia="ar-SA"/>
        </w:rPr>
        <w:t xml:space="preserve"> </w:t>
      </w:r>
      <w:r w:rsidR="007D1E0C" w:rsidRPr="007D1E0C">
        <w:rPr>
          <w:rFonts w:ascii="Times New Roman" w:hAnsi="Times New Roman" w:cs="Times New Roman"/>
          <w:b/>
          <w:noProof/>
          <w:sz w:val="20"/>
          <w:szCs w:val="20"/>
        </w:rPr>
        <w:t>Usługa sekwencjonowania genomów bakterii z rodzaju Staphylococcus</w:t>
      </w:r>
      <w:r w:rsidR="007D1E0C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1FF6F157" w14:textId="5694A8AB" w:rsidR="00D575B5" w:rsidRPr="005C7ED5" w:rsidRDefault="00D575B5" w:rsidP="007D1E0C">
      <w:pPr>
        <w:pStyle w:val="Bezodstpw"/>
        <w:tabs>
          <w:tab w:val="left" w:pos="2268"/>
        </w:tabs>
        <w:jc w:val="both"/>
        <w:rPr>
          <w:rFonts w:cstheme="minorHAnsi"/>
          <w:b/>
          <w:sz w:val="18"/>
          <w:szCs w:val="18"/>
        </w:rPr>
      </w:pPr>
      <w:r w:rsidRPr="005C7ED5">
        <w:rPr>
          <w:rFonts w:cstheme="minorHAnsi"/>
          <w:b/>
          <w:sz w:val="18"/>
          <w:szCs w:val="18"/>
        </w:rPr>
        <w:t>oświadczam/my, iż:</w:t>
      </w:r>
    </w:p>
    <w:p w14:paraId="5F954908" w14:textId="77777777" w:rsidR="00D575B5" w:rsidRPr="005C7ED5" w:rsidRDefault="00D575B5" w:rsidP="00D575B5">
      <w:pPr>
        <w:numPr>
          <w:ilvl w:val="0"/>
          <w:numId w:val="11"/>
        </w:numPr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Wykonawca, którego reprezentuję</w:t>
      </w:r>
      <w:r w:rsidRPr="005C7ED5">
        <w:rPr>
          <w:rFonts w:cstheme="minorHAnsi"/>
          <w:b/>
          <w:sz w:val="18"/>
          <w:szCs w:val="18"/>
          <w:lang w:val="pl-PL"/>
        </w:rPr>
        <w:t xml:space="preserve"> nie jest</w:t>
      </w:r>
      <w:r w:rsidRPr="005C7ED5">
        <w:rPr>
          <w:rFonts w:cstheme="minorHAnsi"/>
          <w:sz w:val="18"/>
          <w:szCs w:val="18"/>
          <w:lang w:val="pl-PL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7D1F9B1C" w14:textId="77777777" w:rsidR="00D575B5" w:rsidRPr="005C7ED5" w:rsidRDefault="00D575B5" w:rsidP="00D575B5">
      <w:pPr>
        <w:numPr>
          <w:ilvl w:val="0"/>
          <w:numId w:val="12"/>
        </w:numPr>
        <w:ind w:left="1134" w:hanging="425"/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uczestniczeniu w spółce jako wspólnik spółki cywilnej lub spółki osobowej;</w:t>
      </w:r>
    </w:p>
    <w:p w14:paraId="408E6DE5" w14:textId="77777777" w:rsidR="00D575B5" w:rsidRPr="005C7ED5" w:rsidRDefault="00D575B5" w:rsidP="00D575B5">
      <w:pPr>
        <w:numPr>
          <w:ilvl w:val="0"/>
          <w:numId w:val="12"/>
        </w:numPr>
        <w:ind w:left="1134" w:hanging="425"/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posiadaniu co najmniej 10% udziałów  lub akcji, o ile niższy próg nie wynika z przepisów prawa,</w:t>
      </w:r>
    </w:p>
    <w:p w14:paraId="331AB33F" w14:textId="77777777" w:rsidR="00D575B5" w:rsidRPr="005C7ED5" w:rsidRDefault="00D575B5" w:rsidP="00D575B5">
      <w:pPr>
        <w:numPr>
          <w:ilvl w:val="0"/>
          <w:numId w:val="12"/>
        </w:numPr>
        <w:ind w:left="1134" w:hanging="425"/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pełnieniu funkcji członka organu nadzorczego lub zarządzającego, prokurenta, pełnomocnika</w:t>
      </w:r>
    </w:p>
    <w:p w14:paraId="225B558D" w14:textId="77777777" w:rsidR="00D575B5" w:rsidRPr="005C7ED5" w:rsidRDefault="00D575B5" w:rsidP="00D575B5">
      <w:pPr>
        <w:numPr>
          <w:ilvl w:val="0"/>
          <w:numId w:val="12"/>
        </w:numPr>
        <w:ind w:left="1134" w:hanging="425"/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4EDB7A6" w14:textId="77777777" w:rsidR="00D575B5" w:rsidRPr="005C7ED5" w:rsidRDefault="00D575B5" w:rsidP="00D575B5">
      <w:pPr>
        <w:numPr>
          <w:ilvl w:val="0"/>
          <w:numId w:val="11"/>
        </w:numPr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Wykonawca, którego reprezentuję</w:t>
      </w:r>
      <w:r w:rsidRPr="005C7ED5">
        <w:rPr>
          <w:rFonts w:cstheme="minorHAnsi"/>
          <w:b/>
          <w:sz w:val="18"/>
          <w:szCs w:val="18"/>
          <w:lang w:val="pl-PL"/>
        </w:rPr>
        <w:t xml:space="preserve"> nie pozostaje</w:t>
      </w:r>
      <w:r w:rsidRPr="005C7ED5">
        <w:rPr>
          <w:rFonts w:cstheme="minorHAnsi"/>
          <w:sz w:val="18"/>
          <w:szCs w:val="18"/>
          <w:lang w:val="pl-PL"/>
        </w:rPr>
        <w:t xml:space="preserve"> z Zamawiającym w takim stosunku faktycznym lub prawnym, który może budzić uzasadnione wątpliwości co do bezstronności;</w:t>
      </w:r>
    </w:p>
    <w:p w14:paraId="4EAB2256" w14:textId="77777777" w:rsidR="00D575B5" w:rsidRPr="005C7ED5" w:rsidRDefault="00D575B5" w:rsidP="00D575B5">
      <w:pPr>
        <w:numPr>
          <w:ilvl w:val="0"/>
          <w:numId w:val="11"/>
        </w:numPr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>Wykonawca, którego reprezentuję</w:t>
      </w:r>
      <w:r w:rsidRPr="005C7ED5">
        <w:rPr>
          <w:rFonts w:cstheme="minorHAnsi"/>
          <w:b/>
          <w:sz w:val="18"/>
          <w:szCs w:val="18"/>
          <w:lang w:val="pl-PL"/>
        </w:rPr>
        <w:t xml:space="preserve"> nie wykonywał</w:t>
      </w:r>
      <w:r w:rsidRPr="005C7ED5">
        <w:rPr>
          <w:rFonts w:cstheme="minorHAnsi"/>
          <w:sz w:val="18"/>
          <w:szCs w:val="18"/>
          <w:lang w:val="pl-PL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16511E94" w14:textId="77777777" w:rsidR="00D575B5" w:rsidRPr="005C7ED5" w:rsidRDefault="00D575B5" w:rsidP="00D575B5">
      <w:pPr>
        <w:numPr>
          <w:ilvl w:val="0"/>
          <w:numId w:val="11"/>
        </w:numPr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cstheme="minorHAnsi"/>
          <w:sz w:val="18"/>
          <w:szCs w:val="18"/>
          <w:lang w:val="pl-PL"/>
        </w:rPr>
        <w:t xml:space="preserve">w stosunku do Wykonawcy, którego reprezentuję  </w:t>
      </w:r>
      <w:r w:rsidRPr="005C7ED5">
        <w:rPr>
          <w:rFonts w:cstheme="minorHAnsi"/>
          <w:b/>
          <w:sz w:val="18"/>
          <w:szCs w:val="18"/>
          <w:lang w:val="pl-PL"/>
        </w:rPr>
        <w:t>nie otwarto likwidacji</w:t>
      </w:r>
      <w:r w:rsidRPr="005C7ED5">
        <w:rPr>
          <w:rFonts w:cstheme="minorHAnsi"/>
          <w:sz w:val="18"/>
          <w:szCs w:val="18"/>
          <w:lang w:val="pl-PL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C7ED5">
          <w:rPr>
            <w:rStyle w:val="Hipercze"/>
            <w:rFonts w:cstheme="minorHAnsi"/>
            <w:color w:val="000000"/>
            <w:sz w:val="18"/>
            <w:szCs w:val="18"/>
            <w:lang w:val="pl-PL"/>
          </w:rPr>
          <w:t>art. 332 ust. 1</w:t>
        </w:r>
      </w:hyperlink>
      <w:r w:rsidRPr="005C7ED5">
        <w:rPr>
          <w:rFonts w:cstheme="minorHAnsi"/>
          <w:sz w:val="18"/>
          <w:szCs w:val="18"/>
          <w:lang w:val="pl-PL"/>
        </w:rPr>
        <w:t xml:space="preserve"> ustawy z dnia 15 maja 2015 r. - Prawo restrukturyzacyjne (Dz. U. poz. 978, z </w:t>
      </w:r>
      <w:proofErr w:type="spellStart"/>
      <w:r w:rsidRPr="005C7ED5">
        <w:rPr>
          <w:rFonts w:cstheme="minorHAnsi"/>
          <w:sz w:val="18"/>
          <w:szCs w:val="18"/>
          <w:lang w:val="pl-PL"/>
        </w:rPr>
        <w:t>późn</w:t>
      </w:r>
      <w:proofErr w:type="spellEnd"/>
      <w:r w:rsidRPr="005C7ED5">
        <w:rPr>
          <w:rFonts w:cstheme="minorHAnsi"/>
          <w:sz w:val="18"/>
          <w:szCs w:val="18"/>
          <w:lang w:val="pl-PL"/>
        </w:rPr>
        <w:t xml:space="preserve">. zm.); </w:t>
      </w:r>
      <w:r w:rsidRPr="005C7ED5">
        <w:rPr>
          <w:rFonts w:cstheme="minorHAnsi"/>
          <w:b/>
          <w:sz w:val="18"/>
          <w:szCs w:val="18"/>
          <w:lang w:val="pl-PL"/>
        </w:rPr>
        <w:t>nie ogłoszono upadłości</w:t>
      </w:r>
      <w:r w:rsidRPr="005C7ED5">
        <w:rPr>
          <w:rFonts w:cstheme="minorHAnsi"/>
          <w:sz w:val="18"/>
          <w:szCs w:val="18"/>
          <w:lang w:val="pl-PL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C7ED5">
          <w:rPr>
            <w:rStyle w:val="Hipercze"/>
            <w:rFonts w:cstheme="minorHAnsi"/>
            <w:color w:val="000000"/>
            <w:sz w:val="18"/>
            <w:szCs w:val="18"/>
            <w:lang w:val="pl-PL"/>
          </w:rPr>
          <w:t>art. 366 ust. 1</w:t>
        </w:r>
      </w:hyperlink>
      <w:r w:rsidRPr="005C7ED5">
        <w:rPr>
          <w:rFonts w:cstheme="minorHAnsi"/>
          <w:sz w:val="18"/>
          <w:szCs w:val="18"/>
          <w:lang w:val="pl-PL"/>
        </w:rPr>
        <w:t xml:space="preserve"> ustawy z dnia 28 lutego 2003 r. - Prawo upadłościowe (</w:t>
      </w:r>
      <w:proofErr w:type="spellStart"/>
      <w:r w:rsidRPr="005C7ED5">
        <w:rPr>
          <w:rFonts w:cstheme="minorHAnsi"/>
          <w:color w:val="000000"/>
          <w:sz w:val="18"/>
          <w:szCs w:val="18"/>
          <w:lang w:val="pl-PL"/>
        </w:rPr>
        <w:t>t.j</w:t>
      </w:r>
      <w:proofErr w:type="spellEnd"/>
      <w:r w:rsidRPr="005C7ED5">
        <w:rPr>
          <w:rFonts w:cstheme="minorHAnsi"/>
          <w:color w:val="000000"/>
          <w:sz w:val="18"/>
          <w:szCs w:val="18"/>
          <w:lang w:val="pl-PL"/>
        </w:rPr>
        <w:t xml:space="preserve">. </w:t>
      </w:r>
      <w:hyperlink r:id="rId10" w:history="1">
        <w:r w:rsidRPr="005C7ED5">
          <w:rPr>
            <w:rStyle w:val="Hipercze"/>
            <w:rFonts w:cstheme="minorHAnsi"/>
            <w:color w:val="000000"/>
            <w:sz w:val="18"/>
            <w:szCs w:val="18"/>
            <w:lang w:val="pl-PL"/>
          </w:rPr>
          <w:t>Dz.U. 2019 poz. 498</w:t>
        </w:r>
      </w:hyperlink>
      <w:r w:rsidRPr="005C7ED5">
        <w:rPr>
          <w:rFonts w:cstheme="minorHAnsi"/>
          <w:color w:val="000000"/>
          <w:sz w:val="18"/>
          <w:szCs w:val="18"/>
          <w:lang w:val="pl-PL"/>
        </w:rPr>
        <w:t xml:space="preserve">.); </w:t>
      </w:r>
    </w:p>
    <w:p w14:paraId="410EC55E" w14:textId="04934890" w:rsidR="00D575B5" w:rsidRPr="005C7ED5" w:rsidRDefault="00D575B5" w:rsidP="00D575B5">
      <w:pPr>
        <w:numPr>
          <w:ilvl w:val="0"/>
          <w:numId w:val="11"/>
        </w:numPr>
        <w:jc w:val="both"/>
        <w:rPr>
          <w:rFonts w:cstheme="minorHAnsi"/>
          <w:sz w:val="18"/>
          <w:szCs w:val="18"/>
          <w:lang w:val="pl-PL"/>
        </w:rPr>
      </w:pPr>
      <w:r w:rsidRPr="005C7ED5">
        <w:rPr>
          <w:rFonts w:eastAsia="Calibri" w:cs="Calibri"/>
          <w:color w:val="FF0000"/>
          <w:u w:val="single"/>
          <w:lang w:val="pl-PL"/>
        </w:rPr>
        <w:t>nie podlegam wykluczeniu</w:t>
      </w:r>
      <w:r w:rsidRPr="005C7ED5">
        <w:rPr>
          <w:rFonts w:eastAsia="Calibri" w:cs="Calibri"/>
          <w:color w:val="FF0000"/>
          <w:lang w:val="pl-PL"/>
        </w:rPr>
        <w:t xml:space="preserve"> z postępowania na podstawie art. 7 ust. 1 pkt 1-3 ustawy </w:t>
      </w:r>
      <w:r w:rsidRPr="005C7ED5">
        <w:rPr>
          <w:rFonts w:cs="Calibri"/>
          <w:color w:val="FF0000"/>
          <w:lang w:val="pl-PL"/>
        </w:rPr>
        <w:t>z dnia 13 kwietnia 2022 r. o szczególnych rozwiązaniach w zakresie przeciwdziałania wspieraniu agresji na Ukrainę oraz służących ochronie bezpieczeństwa narodowego (</w:t>
      </w:r>
      <w:r w:rsidR="005C7ED5" w:rsidRPr="005C7ED5">
        <w:rPr>
          <w:rFonts w:cs="Calibri"/>
          <w:color w:val="FF0000"/>
          <w:lang w:val="pl-PL"/>
        </w:rPr>
        <w:t>Dz.U.2022 poz. 835</w:t>
      </w:r>
      <w:r w:rsidRPr="005C7ED5">
        <w:rPr>
          <w:rFonts w:cs="Calibri"/>
          <w:color w:val="FF0000"/>
          <w:lang w:val="pl-PL"/>
        </w:rPr>
        <w:t>)</w:t>
      </w:r>
      <w:r w:rsidRPr="005C7ED5">
        <w:rPr>
          <w:rFonts w:eastAsia="Calibri" w:cs="Calibri"/>
          <w:color w:val="FF0000"/>
          <w:lang w:val="pl-PL"/>
        </w:rPr>
        <w:t>.</w:t>
      </w:r>
    </w:p>
    <w:p w14:paraId="6EB68A6D" w14:textId="77777777" w:rsidR="00D575B5" w:rsidRPr="008A181D" w:rsidRDefault="00D575B5" w:rsidP="00D575B5">
      <w:pPr>
        <w:ind w:left="720"/>
        <w:jc w:val="both"/>
        <w:rPr>
          <w:rFonts w:cstheme="minorHAnsi"/>
          <w:sz w:val="18"/>
          <w:szCs w:val="18"/>
          <w:lang w:val="pl-PL"/>
        </w:rPr>
      </w:pPr>
    </w:p>
    <w:p w14:paraId="6BE96B49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74C5BABD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6099E22A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A8648B1" w14:textId="77777777" w:rsidR="00D575B5" w:rsidRDefault="00D575B5" w:rsidP="00D575B5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5C9F6333" w14:textId="2174131D" w:rsidR="00D575B5" w:rsidRDefault="00D575B5" w:rsidP="008A181D">
      <w:pPr>
        <w:pStyle w:val="Bezodstpw"/>
        <w:jc w:val="right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 w:rsidR="008A181D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podpis(y) osoby/osób upoważnionych</w:t>
      </w:r>
    </w:p>
    <w:p w14:paraId="69AD7E81" w14:textId="77777777" w:rsidR="00D575B5" w:rsidRDefault="00D575B5" w:rsidP="008A181D">
      <w:pPr>
        <w:pStyle w:val="Bezodstpw"/>
        <w:ind w:left="4956" w:firstLine="708"/>
        <w:jc w:val="right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do reprezentacji  Wykonawcy/ów</w:t>
      </w:r>
    </w:p>
    <w:p w14:paraId="40ABFF00" w14:textId="144FF9EC" w:rsidR="00CE56F8" w:rsidRPr="00143586" w:rsidRDefault="00CE56F8" w:rsidP="008A181D">
      <w:pPr>
        <w:keepNext/>
        <w:suppressAutoHyphens/>
        <w:spacing w:after="160" w:line="252" w:lineRule="auto"/>
        <w:ind w:right="-287"/>
        <w:jc w:val="right"/>
        <w:outlineLvl w:val="0"/>
      </w:pPr>
    </w:p>
    <w:sectPr w:rsidR="00CE56F8" w:rsidRPr="00143586" w:rsidSect="009851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/>
      <w:pgMar w:top="1418" w:right="1417" w:bottom="156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E54" w14:textId="77777777" w:rsidR="006A2D85" w:rsidRDefault="006A2D85">
      <w:r>
        <w:separator/>
      </w:r>
    </w:p>
  </w:endnote>
  <w:endnote w:type="continuationSeparator" w:id="0">
    <w:p w14:paraId="25CD8680" w14:textId="77777777" w:rsidR="006A2D85" w:rsidRDefault="006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6176" w14:textId="77777777" w:rsidR="00ED35B4" w:rsidRDefault="00ED35B4" w:rsidP="00CD62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0F13" w14:textId="4022FFE3" w:rsidR="00CD62A3" w:rsidRPr="004F09F2" w:rsidRDefault="00CD62A3" w:rsidP="00CD62A3">
    <w:pPr>
      <w:pStyle w:val="Stopka"/>
      <w:jc w:val="center"/>
      <w:rPr>
        <w:sz w:val="16"/>
        <w:szCs w:val="16"/>
        <w:lang w:val="pl-PL"/>
      </w:rPr>
    </w:pPr>
    <w:r w:rsidRPr="004F09F2">
      <w:rPr>
        <w:sz w:val="16"/>
        <w:szCs w:val="16"/>
        <w:lang w:val="pl-PL"/>
      </w:rPr>
      <w:t xml:space="preserve">Projekt “ </w:t>
    </w:r>
    <w:proofErr w:type="spellStart"/>
    <w:r w:rsidRPr="004F09F2">
      <w:rPr>
        <w:sz w:val="16"/>
        <w:szCs w:val="16"/>
        <w:lang w:val="pl-PL"/>
      </w:rPr>
      <w:t>Multicentryczna</w:t>
    </w:r>
    <w:proofErr w:type="spellEnd"/>
    <w:r w:rsidRPr="004F09F2">
      <w:rPr>
        <w:sz w:val="16"/>
        <w:szCs w:val="16"/>
        <w:lang w:val="pl-PL"/>
      </w:rPr>
      <w:t xml:space="preserve"> międzynarodowa platforma naukowa kluczem do efektywnego prowadzenia badań”</w:t>
    </w:r>
  </w:p>
  <w:p w14:paraId="4E808D15" w14:textId="2FDE334F" w:rsidR="00CD62A3" w:rsidRPr="004F09F2" w:rsidRDefault="00CD62A3" w:rsidP="00CD62A3">
    <w:pPr>
      <w:pStyle w:val="Stopka"/>
      <w:jc w:val="center"/>
      <w:rPr>
        <w:sz w:val="16"/>
        <w:szCs w:val="16"/>
        <w:lang w:val="pl-PL"/>
      </w:rPr>
    </w:pPr>
    <w:r w:rsidRPr="004F09F2">
      <w:rPr>
        <w:sz w:val="16"/>
        <w:szCs w:val="16"/>
        <w:lang w:val="pl-PL"/>
      </w:rPr>
      <w:t>Projekt jest finansowany przez Narodową Agencję Wymiany Akademickiej</w:t>
    </w:r>
  </w:p>
  <w:p w14:paraId="3B37AD8B" w14:textId="170871D4" w:rsidR="006A2955" w:rsidRPr="004F09F2" w:rsidRDefault="00CD62A3" w:rsidP="00CD62A3">
    <w:pPr>
      <w:pStyle w:val="Stopka"/>
      <w:jc w:val="center"/>
      <w:rPr>
        <w:lang w:val="pl-PL"/>
      </w:rPr>
    </w:pPr>
    <w:r w:rsidRPr="004F09F2">
      <w:rPr>
        <w:sz w:val="16"/>
        <w:szCs w:val="16"/>
        <w:lang w:val="pl-PL"/>
      </w:rPr>
      <w:t>Umowa nr PPI/APM/2019/1/00044/U/00001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19F7" w14:textId="77777777" w:rsidR="006A2D85" w:rsidRDefault="006A2D85">
      <w:r>
        <w:separator/>
      </w:r>
    </w:p>
  </w:footnote>
  <w:footnote w:type="continuationSeparator" w:id="0">
    <w:p w14:paraId="5A014AF0" w14:textId="77777777" w:rsidR="006A2D85" w:rsidRDefault="006A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AD76" w14:textId="77777777" w:rsidR="006A2955" w:rsidRDefault="006A2D85">
    <w:pPr>
      <w:pStyle w:val="Nagwek"/>
    </w:pPr>
    <w:r>
      <w:rPr>
        <w:noProof/>
      </w:rPr>
      <w:pict w14:anchorId="51219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2829" w14:textId="0243F9C9" w:rsidR="006A2955" w:rsidRDefault="00033111" w:rsidP="00033111">
    <w:pPr>
      <w:pStyle w:val="Nagwek"/>
    </w:pPr>
    <w:r w:rsidRPr="00033111">
      <w:rPr>
        <w:noProof/>
        <w:lang w:val="pl-PL" w:eastAsia="pl-PL"/>
      </w:rPr>
      <w:drawing>
        <wp:inline distT="0" distB="0" distL="0" distR="0" wp14:anchorId="66B751CD" wp14:editId="2432AAD8">
          <wp:extent cx="2399828" cy="568960"/>
          <wp:effectExtent l="0" t="0" r="635" b="2540"/>
          <wp:docPr id="2" name="Obraz 2" descr="C:\Users\DELL\Desktop\K1_logo_dopuszcz_wers_podstawowa_PL_RGB-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K1_logo_dopuszcz_wers_podstawowa_PL_RGB-0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992" cy="575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F5EE" w14:textId="77777777" w:rsidR="006A2955" w:rsidRDefault="006A2D85">
    <w:pPr>
      <w:pStyle w:val="Nagwek"/>
    </w:pPr>
    <w:r>
      <w:rPr>
        <w:noProof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2049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984ED9"/>
    <w:multiLevelType w:val="hybridMultilevel"/>
    <w:tmpl w:val="F108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9D7"/>
    <w:multiLevelType w:val="hybridMultilevel"/>
    <w:tmpl w:val="D878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81C96"/>
    <w:multiLevelType w:val="hybridMultilevel"/>
    <w:tmpl w:val="C7382E48"/>
    <w:lvl w:ilvl="0" w:tplc="EAF45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31C1"/>
    <w:multiLevelType w:val="hybridMultilevel"/>
    <w:tmpl w:val="BB1EEC72"/>
    <w:lvl w:ilvl="0" w:tplc="56F09774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1A89"/>
    <w:multiLevelType w:val="hybridMultilevel"/>
    <w:tmpl w:val="FE801F00"/>
    <w:lvl w:ilvl="0" w:tplc="1166FB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023B8"/>
    <w:multiLevelType w:val="hybridMultilevel"/>
    <w:tmpl w:val="47ACE9EE"/>
    <w:lvl w:ilvl="0" w:tplc="4F0C1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2F2"/>
    <w:multiLevelType w:val="hybridMultilevel"/>
    <w:tmpl w:val="6540E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E5BA3"/>
    <w:multiLevelType w:val="hybridMultilevel"/>
    <w:tmpl w:val="F4B42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C1910"/>
    <w:multiLevelType w:val="hybridMultilevel"/>
    <w:tmpl w:val="55A2B7FE"/>
    <w:lvl w:ilvl="0" w:tplc="2C8C78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A433BA"/>
    <w:multiLevelType w:val="hybridMultilevel"/>
    <w:tmpl w:val="943AF6A0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1ED6468C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5"/>
    <w:rsid w:val="00017B18"/>
    <w:rsid w:val="00033111"/>
    <w:rsid w:val="000342A7"/>
    <w:rsid w:val="00040DBE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1DC8"/>
    <w:rsid w:val="00085A4E"/>
    <w:rsid w:val="00085E41"/>
    <w:rsid w:val="00090B52"/>
    <w:rsid w:val="0009318B"/>
    <w:rsid w:val="0009468E"/>
    <w:rsid w:val="00095453"/>
    <w:rsid w:val="000D0111"/>
    <w:rsid w:val="000E2DE8"/>
    <w:rsid w:val="000E51E8"/>
    <w:rsid w:val="000F6917"/>
    <w:rsid w:val="00100661"/>
    <w:rsid w:val="001253C9"/>
    <w:rsid w:val="001373CB"/>
    <w:rsid w:val="00143586"/>
    <w:rsid w:val="00151F8A"/>
    <w:rsid w:val="00152597"/>
    <w:rsid w:val="001627E8"/>
    <w:rsid w:val="00162D31"/>
    <w:rsid w:val="00171EE1"/>
    <w:rsid w:val="00175427"/>
    <w:rsid w:val="00177B19"/>
    <w:rsid w:val="00181F5C"/>
    <w:rsid w:val="00185277"/>
    <w:rsid w:val="001865F5"/>
    <w:rsid w:val="0019072B"/>
    <w:rsid w:val="0019721E"/>
    <w:rsid w:val="00197D4E"/>
    <w:rsid w:val="001A06C1"/>
    <w:rsid w:val="001A452A"/>
    <w:rsid w:val="001B3993"/>
    <w:rsid w:val="001C61F2"/>
    <w:rsid w:val="001D41B7"/>
    <w:rsid w:val="00216B1C"/>
    <w:rsid w:val="0022436B"/>
    <w:rsid w:val="00232550"/>
    <w:rsid w:val="002435E2"/>
    <w:rsid w:val="002470A1"/>
    <w:rsid w:val="002511BC"/>
    <w:rsid w:val="00255735"/>
    <w:rsid w:val="00261E85"/>
    <w:rsid w:val="002807EE"/>
    <w:rsid w:val="002A3F0A"/>
    <w:rsid w:val="002B5859"/>
    <w:rsid w:val="002C35B4"/>
    <w:rsid w:val="002D233C"/>
    <w:rsid w:val="002D463D"/>
    <w:rsid w:val="002E3F4D"/>
    <w:rsid w:val="00307400"/>
    <w:rsid w:val="0030783F"/>
    <w:rsid w:val="003206B0"/>
    <w:rsid w:val="00321182"/>
    <w:rsid w:val="00322E7E"/>
    <w:rsid w:val="00342B2B"/>
    <w:rsid w:val="00353456"/>
    <w:rsid w:val="00360CD3"/>
    <w:rsid w:val="00364FBC"/>
    <w:rsid w:val="0038702C"/>
    <w:rsid w:val="00390A74"/>
    <w:rsid w:val="00392018"/>
    <w:rsid w:val="00395DB7"/>
    <w:rsid w:val="0039650D"/>
    <w:rsid w:val="003B1E1C"/>
    <w:rsid w:val="003B5978"/>
    <w:rsid w:val="003C2F90"/>
    <w:rsid w:val="003C41F8"/>
    <w:rsid w:val="003C4640"/>
    <w:rsid w:val="003C5CCB"/>
    <w:rsid w:val="003D1957"/>
    <w:rsid w:val="003E32DC"/>
    <w:rsid w:val="003E62EF"/>
    <w:rsid w:val="003F3271"/>
    <w:rsid w:val="00404A12"/>
    <w:rsid w:val="004057C5"/>
    <w:rsid w:val="00406A96"/>
    <w:rsid w:val="00410FB9"/>
    <w:rsid w:val="00411E48"/>
    <w:rsid w:val="004172F9"/>
    <w:rsid w:val="00417D99"/>
    <w:rsid w:val="00420323"/>
    <w:rsid w:val="00431EED"/>
    <w:rsid w:val="00433F34"/>
    <w:rsid w:val="00440CC3"/>
    <w:rsid w:val="00440DEB"/>
    <w:rsid w:val="0044174E"/>
    <w:rsid w:val="00442C6F"/>
    <w:rsid w:val="00454B32"/>
    <w:rsid w:val="00485454"/>
    <w:rsid w:val="00485CD3"/>
    <w:rsid w:val="00496858"/>
    <w:rsid w:val="00496C6E"/>
    <w:rsid w:val="004A6DCF"/>
    <w:rsid w:val="004B249B"/>
    <w:rsid w:val="004D3EFF"/>
    <w:rsid w:val="004D464F"/>
    <w:rsid w:val="004D4EBF"/>
    <w:rsid w:val="004E4557"/>
    <w:rsid w:val="004F09F2"/>
    <w:rsid w:val="004F146B"/>
    <w:rsid w:val="00514937"/>
    <w:rsid w:val="005255C9"/>
    <w:rsid w:val="00540A4F"/>
    <w:rsid w:val="00542052"/>
    <w:rsid w:val="00562CB8"/>
    <w:rsid w:val="00571B56"/>
    <w:rsid w:val="00577EC1"/>
    <w:rsid w:val="00580DA4"/>
    <w:rsid w:val="00587C4C"/>
    <w:rsid w:val="005907AE"/>
    <w:rsid w:val="00596EBA"/>
    <w:rsid w:val="005A10E6"/>
    <w:rsid w:val="005B2230"/>
    <w:rsid w:val="005B2578"/>
    <w:rsid w:val="005B3963"/>
    <w:rsid w:val="005B6617"/>
    <w:rsid w:val="005B7894"/>
    <w:rsid w:val="005C5C25"/>
    <w:rsid w:val="005C7ED5"/>
    <w:rsid w:val="005D0997"/>
    <w:rsid w:val="005E1F8A"/>
    <w:rsid w:val="005E6FE2"/>
    <w:rsid w:val="005F3653"/>
    <w:rsid w:val="00601020"/>
    <w:rsid w:val="00601A85"/>
    <w:rsid w:val="0060408A"/>
    <w:rsid w:val="00604D0D"/>
    <w:rsid w:val="00606A7A"/>
    <w:rsid w:val="00613C39"/>
    <w:rsid w:val="006152B9"/>
    <w:rsid w:val="00627BE9"/>
    <w:rsid w:val="0063665C"/>
    <w:rsid w:val="0064247A"/>
    <w:rsid w:val="00642788"/>
    <w:rsid w:val="0065284C"/>
    <w:rsid w:val="00655D92"/>
    <w:rsid w:val="0066027D"/>
    <w:rsid w:val="0069385E"/>
    <w:rsid w:val="006939E9"/>
    <w:rsid w:val="006A2955"/>
    <w:rsid w:val="006A2D85"/>
    <w:rsid w:val="006B1EEA"/>
    <w:rsid w:val="006C6DBC"/>
    <w:rsid w:val="006D6B5E"/>
    <w:rsid w:val="006E6257"/>
    <w:rsid w:val="006F167C"/>
    <w:rsid w:val="00704DA7"/>
    <w:rsid w:val="00706B8C"/>
    <w:rsid w:val="00714607"/>
    <w:rsid w:val="00721474"/>
    <w:rsid w:val="00723EB8"/>
    <w:rsid w:val="00732970"/>
    <w:rsid w:val="00733E5D"/>
    <w:rsid w:val="007344FA"/>
    <w:rsid w:val="00735655"/>
    <w:rsid w:val="007363DE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A48FF"/>
    <w:rsid w:val="007A6057"/>
    <w:rsid w:val="007B1127"/>
    <w:rsid w:val="007C2A6D"/>
    <w:rsid w:val="007C390D"/>
    <w:rsid w:val="007C4E73"/>
    <w:rsid w:val="007C5AFD"/>
    <w:rsid w:val="007D1E0C"/>
    <w:rsid w:val="007D6772"/>
    <w:rsid w:val="008126E6"/>
    <w:rsid w:val="008203CC"/>
    <w:rsid w:val="00820957"/>
    <w:rsid w:val="00847ABF"/>
    <w:rsid w:val="008625C3"/>
    <w:rsid w:val="00882580"/>
    <w:rsid w:val="00890D17"/>
    <w:rsid w:val="00897077"/>
    <w:rsid w:val="008A181D"/>
    <w:rsid w:val="008A2403"/>
    <w:rsid w:val="008A4C6E"/>
    <w:rsid w:val="008C308B"/>
    <w:rsid w:val="008C3350"/>
    <w:rsid w:val="008C54F4"/>
    <w:rsid w:val="008D1558"/>
    <w:rsid w:val="008D4323"/>
    <w:rsid w:val="008D7EC6"/>
    <w:rsid w:val="008E3EC4"/>
    <w:rsid w:val="008F44DB"/>
    <w:rsid w:val="00915C53"/>
    <w:rsid w:val="009211B6"/>
    <w:rsid w:val="00922D16"/>
    <w:rsid w:val="00924201"/>
    <w:rsid w:val="00950B56"/>
    <w:rsid w:val="00961787"/>
    <w:rsid w:val="00961997"/>
    <w:rsid w:val="009655BA"/>
    <w:rsid w:val="00971255"/>
    <w:rsid w:val="0098044D"/>
    <w:rsid w:val="0098514A"/>
    <w:rsid w:val="00986EE0"/>
    <w:rsid w:val="0099100A"/>
    <w:rsid w:val="00997CC1"/>
    <w:rsid w:val="009A199E"/>
    <w:rsid w:val="009A5444"/>
    <w:rsid w:val="009A6781"/>
    <w:rsid w:val="009A7B24"/>
    <w:rsid w:val="009B3294"/>
    <w:rsid w:val="009B5111"/>
    <w:rsid w:val="009C21CD"/>
    <w:rsid w:val="009D1F62"/>
    <w:rsid w:val="009D2125"/>
    <w:rsid w:val="009D7B78"/>
    <w:rsid w:val="009E127F"/>
    <w:rsid w:val="009E54D3"/>
    <w:rsid w:val="009E6125"/>
    <w:rsid w:val="009F2BEE"/>
    <w:rsid w:val="00A1573F"/>
    <w:rsid w:val="00A21298"/>
    <w:rsid w:val="00A2692B"/>
    <w:rsid w:val="00A30F4F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E06F1"/>
    <w:rsid w:val="00AE1A76"/>
    <w:rsid w:val="00AE73C0"/>
    <w:rsid w:val="00B014A5"/>
    <w:rsid w:val="00B047BC"/>
    <w:rsid w:val="00B26FF9"/>
    <w:rsid w:val="00B34C40"/>
    <w:rsid w:val="00B36B50"/>
    <w:rsid w:val="00B603A1"/>
    <w:rsid w:val="00B644B0"/>
    <w:rsid w:val="00B703CD"/>
    <w:rsid w:val="00B7471F"/>
    <w:rsid w:val="00B97A5A"/>
    <w:rsid w:val="00BB7AEB"/>
    <w:rsid w:val="00BD11DB"/>
    <w:rsid w:val="00BD392C"/>
    <w:rsid w:val="00BE1472"/>
    <w:rsid w:val="00BE3713"/>
    <w:rsid w:val="00BF2703"/>
    <w:rsid w:val="00C1018C"/>
    <w:rsid w:val="00C150B7"/>
    <w:rsid w:val="00C3117E"/>
    <w:rsid w:val="00C443B7"/>
    <w:rsid w:val="00C534EE"/>
    <w:rsid w:val="00C53D25"/>
    <w:rsid w:val="00C54AF2"/>
    <w:rsid w:val="00C5543C"/>
    <w:rsid w:val="00C57193"/>
    <w:rsid w:val="00C6353D"/>
    <w:rsid w:val="00C719E2"/>
    <w:rsid w:val="00C7422E"/>
    <w:rsid w:val="00C81DCC"/>
    <w:rsid w:val="00C83C1E"/>
    <w:rsid w:val="00C8448B"/>
    <w:rsid w:val="00C84582"/>
    <w:rsid w:val="00C85FC4"/>
    <w:rsid w:val="00CA3070"/>
    <w:rsid w:val="00CA5CDD"/>
    <w:rsid w:val="00CB45A9"/>
    <w:rsid w:val="00CB4BD2"/>
    <w:rsid w:val="00CC0572"/>
    <w:rsid w:val="00CC444C"/>
    <w:rsid w:val="00CD2F58"/>
    <w:rsid w:val="00CD3F25"/>
    <w:rsid w:val="00CD62A3"/>
    <w:rsid w:val="00CE56F8"/>
    <w:rsid w:val="00D02E5F"/>
    <w:rsid w:val="00D177C5"/>
    <w:rsid w:val="00D21122"/>
    <w:rsid w:val="00D24FA7"/>
    <w:rsid w:val="00D312F2"/>
    <w:rsid w:val="00D31DB2"/>
    <w:rsid w:val="00D34087"/>
    <w:rsid w:val="00D36CB6"/>
    <w:rsid w:val="00D371A2"/>
    <w:rsid w:val="00D40F6B"/>
    <w:rsid w:val="00D520D7"/>
    <w:rsid w:val="00D54FEB"/>
    <w:rsid w:val="00D575B5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527B"/>
    <w:rsid w:val="00DB7B68"/>
    <w:rsid w:val="00DC6611"/>
    <w:rsid w:val="00DE04D9"/>
    <w:rsid w:val="00DE55B0"/>
    <w:rsid w:val="00DF352B"/>
    <w:rsid w:val="00DF6EDB"/>
    <w:rsid w:val="00DF7AB9"/>
    <w:rsid w:val="00E0562C"/>
    <w:rsid w:val="00E079BB"/>
    <w:rsid w:val="00E102E0"/>
    <w:rsid w:val="00E154A6"/>
    <w:rsid w:val="00E211AE"/>
    <w:rsid w:val="00E22276"/>
    <w:rsid w:val="00E22720"/>
    <w:rsid w:val="00E36BC6"/>
    <w:rsid w:val="00E417E4"/>
    <w:rsid w:val="00E518E9"/>
    <w:rsid w:val="00E74361"/>
    <w:rsid w:val="00E91058"/>
    <w:rsid w:val="00EB4907"/>
    <w:rsid w:val="00EB7610"/>
    <w:rsid w:val="00EC301C"/>
    <w:rsid w:val="00ED2817"/>
    <w:rsid w:val="00ED35B4"/>
    <w:rsid w:val="00ED59CD"/>
    <w:rsid w:val="00ED7CCC"/>
    <w:rsid w:val="00EE24ED"/>
    <w:rsid w:val="00EF3596"/>
    <w:rsid w:val="00F05526"/>
    <w:rsid w:val="00F103F3"/>
    <w:rsid w:val="00F15D16"/>
    <w:rsid w:val="00F31542"/>
    <w:rsid w:val="00F32B06"/>
    <w:rsid w:val="00F34656"/>
    <w:rsid w:val="00F34D9C"/>
    <w:rsid w:val="00F4707C"/>
    <w:rsid w:val="00F50A1E"/>
    <w:rsid w:val="00F54C60"/>
    <w:rsid w:val="00F6723F"/>
    <w:rsid w:val="00F71BF9"/>
    <w:rsid w:val="00F73938"/>
    <w:rsid w:val="00F927F3"/>
    <w:rsid w:val="00FA6781"/>
    <w:rsid w:val="00FB5D1E"/>
    <w:rsid w:val="00FC061D"/>
    <w:rsid w:val="00FC27C4"/>
    <w:rsid w:val="00FC287E"/>
    <w:rsid w:val="00FC4415"/>
    <w:rsid w:val="00FD0029"/>
    <w:rsid w:val="00FE4E17"/>
    <w:rsid w:val="00FE513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E2F1D6"/>
  <w15:docId w15:val="{2F4AEE25-6B39-4EB1-A4E2-092BB8CC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3E65"/>
    <w:rPr>
      <w:lang w:val="en-US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0D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CE5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6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56F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56F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6F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E5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6F8"/>
    <w:rPr>
      <w:lang w:val="en-US" w:eastAsia="zh-CN"/>
    </w:rPr>
  </w:style>
  <w:style w:type="character" w:customStyle="1" w:styleId="Znakiprzypiswdolnych">
    <w:name w:val="Znaki przypisów dolnych"/>
    <w:rsid w:val="00CE56F8"/>
    <w:rPr>
      <w:vertAlign w:val="superscript"/>
    </w:rPr>
  </w:style>
  <w:style w:type="character" w:styleId="Odwoanieprzypisudolnego">
    <w:name w:val="footnote reference"/>
    <w:aliases w:val="Footnote Reference Number,Footnote symbol,Footnote"/>
    <w:uiPriority w:val="99"/>
    <w:rsid w:val="00CE56F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C4415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C4415"/>
    <w:rPr>
      <w:lang w:eastAsia="ar-SA"/>
    </w:rPr>
  </w:style>
  <w:style w:type="paragraph" w:styleId="NormalnyWeb">
    <w:name w:val="Normal (Web)"/>
    <w:basedOn w:val="Normalny"/>
    <w:uiPriority w:val="99"/>
    <w:unhideWhenUsed/>
    <w:rsid w:val="003C41F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1542"/>
    <w:rPr>
      <w:rFonts w:ascii="Courier New" w:hAnsi="Courier New" w:cs="Courier New"/>
    </w:rPr>
  </w:style>
  <w:style w:type="character" w:customStyle="1" w:styleId="apple-tab-span">
    <w:name w:val="apple-tab-span"/>
    <w:basedOn w:val="Domylnaczcionkaakapitu"/>
    <w:rsid w:val="00B26FF9"/>
  </w:style>
  <w:style w:type="character" w:customStyle="1" w:styleId="tlid-translation">
    <w:name w:val="tlid-translation"/>
    <w:basedOn w:val="Domylnaczcionkaakapitu"/>
    <w:rsid w:val="00D371A2"/>
  </w:style>
  <w:style w:type="character" w:customStyle="1" w:styleId="Nagwek3Znak">
    <w:name w:val="Nagłówek 3 Znak"/>
    <w:basedOn w:val="Domylnaczcionkaakapitu"/>
    <w:link w:val="Nagwek3"/>
    <w:semiHidden/>
    <w:rsid w:val="00440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Bezodstpw">
    <w:name w:val="No Spacing"/>
    <w:uiPriority w:val="99"/>
    <w:qFormat/>
    <w:rsid w:val="00D575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74BC2-67D3-481D-BCE6-4BF4739B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UPWr</cp:lastModifiedBy>
  <cp:revision>2</cp:revision>
  <cp:lastPrinted>2022-05-27T09:26:00Z</cp:lastPrinted>
  <dcterms:created xsi:type="dcterms:W3CDTF">2022-07-14T05:38:00Z</dcterms:created>
  <dcterms:modified xsi:type="dcterms:W3CDTF">2022-07-14T05:38:00Z</dcterms:modified>
</cp:coreProperties>
</file>