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6307" w14:textId="1EFD1277" w:rsidR="00E475E2" w:rsidRDefault="008A5954" w:rsidP="00E475E2">
      <w:pPr>
        <w:spacing w:after="160" w:line="254" w:lineRule="auto"/>
        <w:rPr>
          <w:rFonts w:eastAsia="Calibri" w:cs="Arial"/>
          <w:sz w:val="18"/>
          <w:szCs w:val="18"/>
          <w:lang w:val="pl-PL"/>
        </w:rPr>
      </w:pPr>
      <w:r w:rsidRPr="006E264A">
        <w:rPr>
          <w:rFonts w:cs="Calibri"/>
          <w:b/>
          <w:sz w:val="18"/>
          <w:szCs w:val="18"/>
          <w:lang w:val="pl-PL"/>
        </w:rPr>
        <w:t>I0DP0000.272.1.202</w:t>
      </w:r>
      <w:r w:rsidR="006E264A" w:rsidRPr="006E264A">
        <w:rPr>
          <w:rFonts w:cs="Calibri"/>
          <w:b/>
          <w:sz w:val="18"/>
          <w:szCs w:val="18"/>
          <w:lang w:val="pl-PL"/>
        </w:rPr>
        <w:t>1</w:t>
      </w:r>
      <w:r w:rsidRPr="006E264A">
        <w:rPr>
          <w:rFonts w:cs="Calibri"/>
          <w:b/>
          <w:sz w:val="18"/>
          <w:szCs w:val="18"/>
          <w:lang w:val="pl-PL"/>
        </w:rPr>
        <w:t>.PROW.IQ</w:t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  <w:r w:rsidR="00E475E2">
        <w:rPr>
          <w:rFonts w:cs="Calibri"/>
          <w:b/>
          <w:sz w:val="18"/>
          <w:szCs w:val="18"/>
          <w:lang w:val="pl-PL"/>
        </w:rPr>
        <w:tab/>
      </w:r>
    </w:p>
    <w:p w14:paraId="5716CE3F" w14:textId="77777777" w:rsidR="00E475E2" w:rsidRDefault="00E475E2" w:rsidP="00E475E2">
      <w:pPr>
        <w:spacing w:after="160" w:line="254" w:lineRule="auto"/>
        <w:jc w:val="right"/>
        <w:rPr>
          <w:rFonts w:eastAsiaTheme="minorHAnsi" w:cs="Calibri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/>
        </w:rPr>
        <w:t>Załącznik nr 1 do zapytania ofertowego</w:t>
      </w:r>
    </w:p>
    <w:p w14:paraId="20F32466" w14:textId="77777777" w:rsidR="00E475E2" w:rsidRDefault="00E475E2" w:rsidP="00E475E2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2AC82AE8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C22D58E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3F67892B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020615A2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REGON (jeśli dotyczy):</w:t>
      </w:r>
      <w:r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3E78A79E" w14:textId="77777777" w:rsidR="00E475E2" w:rsidRDefault="00E475E2" w:rsidP="00E475E2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35C321FB" w14:textId="77777777" w:rsidR="00E475E2" w:rsidRDefault="00E475E2" w:rsidP="00E475E2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19FB72E7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5E73BDCA" w14:textId="77777777" w:rsidR="00E475E2" w:rsidRDefault="00E475E2" w:rsidP="00E475E2">
      <w:pPr>
        <w:spacing w:after="0" w:line="240" w:lineRule="auto"/>
        <w:jc w:val="center"/>
        <w:rPr>
          <w:rFonts w:eastAsia="Calibri" w:cs="Arial"/>
          <w:b/>
          <w:sz w:val="18"/>
          <w:szCs w:val="18"/>
          <w:lang w:val="pl-PL"/>
        </w:rPr>
      </w:pPr>
    </w:p>
    <w:p w14:paraId="1944DF3A" w14:textId="1AAE9391" w:rsidR="00E475E2" w:rsidRDefault="00E475E2" w:rsidP="00E475E2">
      <w:pPr>
        <w:spacing w:after="0"/>
        <w:jc w:val="both"/>
        <w:rPr>
          <w:rFonts w:eastAsia="Calibri" w:cs="Arial"/>
          <w:sz w:val="18"/>
          <w:szCs w:val="18"/>
          <w:lang w:val="pl-PL"/>
        </w:rPr>
      </w:pPr>
      <w:r>
        <w:rPr>
          <w:rFonts w:eastAsia="Calibri" w:cs="Arial"/>
          <w:sz w:val="18"/>
          <w:szCs w:val="18"/>
          <w:lang w:val="pl-PL"/>
        </w:rPr>
        <w:t>Odpowiadając na zapytanie ofertowe dotyczące</w:t>
      </w:r>
      <w:r w:rsidR="00555DED">
        <w:rPr>
          <w:rFonts w:eastAsia="Calibri" w:cs="Arial"/>
          <w:sz w:val="18"/>
          <w:szCs w:val="18"/>
          <w:lang w:val="pl-PL"/>
        </w:rPr>
        <w:t xml:space="preserve"> </w:t>
      </w:r>
      <w:r w:rsidR="00555DED" w:rsidRPr="00555DED">
        <w:rPr>
          <w:rFonts w:eastAsia="Calibri" w:cs="Arial"/>
          <w:b/>
          <w:sz w:val="18"/>
          <w:szCs w:val="18"/>
          <w:lang w:val="pl-PL"/>
        </w:rPr>
        <w:t>wykonania zakresu czynności na stanowisku pracownik techniczny do obsługi Mobilnej Pilotażowej Linii Rozlewczej</w:t>
      </w:r>
      <w:r w:rsidR="00194956" w:rsidRPr="00555DED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</w:t>
      </w:r>
      <w:r w:rsidR="00581ECF" w:rsidRPr="00581ECF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>
        <w:rPr>
          <w:rFonts w:cs="Times New Roman"/>
          <w:i/>
          <w:sz w:val="18"/>
          <w:szCs w:val="18"/>
          <w:lang w:val="pl-PL"/>
        </w:rPr>
        <w:t xml:space="preserve">, </w:t>
      </w:r>
      <w:r>
        <w:rPr>
          <w:rFonts w:cs="Times New Roman"/>
          <w:sz w:val="18"/>
          <w:szCs w:val="18"/>
          <w:lang w:val="pl-PL"/>
        </w:rPr>
        <w:t>realizowanej w ramach działania M16 „Współpraca” Programu Rozwoju Obszarów Wiejskich 2014-2020 (operacja współfinansowana ze środków Europejskiego Funduszu Rolnego na rzecz Rozwoju Obszarów Wiejskich) na podstawie umowy o przyznaniu pomocy nr 00008.DDD.6509.000</w:t>
      </w:r>
      <w:r w:rsidR="00581ECF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 xml:space="preserve">.2018.01, </w:t>
      </w:r>
      <w:r>
        <w:rPr>
          <w:rFonts w:eastAsia="Calibri" w:cs="Arial"/>
          <w:sz w:val="18"/>
          <w:szCs w:val="18"/>
          <w:lang w:val="pl-PL"/>
        </w:rPr>
        <w:t xml:space="preserve">zgodnie z wymaganiami określonymi w przedmiotowym Zapytaniu ofertowym </w:t>
      </w:r>
      <w:r>
        <w:rPr>
          <w:rFonts w:cs="Calibri"/>
          <w:sz w:val="18"/>
          <w:szCs w:val="18"/>
          <w:lang w:val="pl-PL"/>
        </w:rPr>
        <w:t>zamieszczonym na stronie internetowej Zamawiającego</w:t>
      </w:r>
      <w:r>
        <w:rPr>
          <w:rFonts w:eastAsia="Calibri" w:cs="Arial"/>
          <w:sz w:val="18"/>
          <w:szCs w:val="18"/>
          <w:lang w:val="pl-PL"/>
        </w:rPr>
        <w:t xml:space="preserve"> oferuję realizację zamówienia:</w:t>
      </w:r>
    </w:p>
    <w:p w14:paraId="02347CAE" w14:textId="77777777" w:rsidR="00E475E2" w:rsidRDefault="00E475E2" w:rsidP="00E475E2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</w:p>
    <w:p w14:paraId="329FD310" w14:textId="77777777" w:rsidR="00E475E2" w:rsidRDefault="00E475E2" w:rsidP="009B494C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>Wykonawca oferuje wykonanie usługi będącej przedmiotem zamówienia za cenę: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2735"/>
        <w:gridCol w:w="2805"/>
      </w:tblGrid>
      <w:tr w:rsidR="00E475E2" w14:paraId="502951AA" w14:textId="77777777" w:rsidTr="00E475E2">
        <w:trPr>
          <w:trHeight w:val="441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DAF7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184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(2)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E25A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(3)</w:t>
            </w:r>
          </w:p>
        </w:tc>
      </w:tr>
      <w:tr w:rsidR="00E475E2" w:rsidRPr="001243FB" w14:paraId="4135B185" w14:textId="77777777" w:rsidTr="00E475E2">
        <w:trPr>
          <w:trHeight w:val="196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EB9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Cena jednostkowa brutto/godzinę pracy [PLN]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27E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liczba godzin w okresie trwania umowy [GODZ]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62BD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cena usługi brutto [PLN]</w:t>
            </w:r>
          </w:p>
        </w:tc>
      </w:tr>
      <w:tr w:rsidR="00E475E2" w14:paraId="502D4DE1" w14:textId="77777777" w:rsidTr="00E475E2">
        <w:trPr>
          <w:cantSplit/>
          <w:trHeight w:val="71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1262" w14:textId="77777777" w:rsidR="00E475E2" w:rsidRDefault="00E475E2">
            <w:pPr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15FD" w14:textId="71540D2F" w:rsidR="00E475E2" w:rsidRPr="00B11964" w:rsidRDefault="00CB626C" w:rsidP="00B1196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</w:pPr>
            <w:r w:rsidRPr="00455253"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  <w:t>1425</w:t>
            </w:r>
            <w:r w:rsidR="00E475E2" w:rsidRPr="00455253"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  <w:t xml:space="preserve"> godz.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354" w14:textId="77777777" w:rsidR="00E475E2" w:rsidRDefault="00E475E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</w:tr>
      <w:tr w:rsidR="00CB626C" w14:paraId="7F4EA986" w14:textId="77777777" w:rsidTr="00E475E2">
        <w:trPr>
          <w:cantSplit/>
          <w:trHeight w:val="714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1EF" w14:textId="77777777" w:rsidR="00CB626C" w:rsidRDefault="00CB626C">
            <w:pPr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B2FC" w14:textId="0CA486C8" w:rsidR="00CB626C" w:rsidRPr="00B11964" w:rsidRDefault="00CB626C" w:rsidP="00B1196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highlight w:val="yellow"/>
                <w:lang w:val="pl-PL" w:eastAsia="pl-PL"/>
              </w:rPr>
            </w:pPr>
            <w:r w:rsidRPr="00455253"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  <w:t>1710 godz.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3A1F" w14:textId="77777777" w:rsidR="00CB626C" w:rsidRDefault="00CB626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</w:tr>
    </w:tbl>
    <w:p w14:paraId="3D293F80" w14:textId="77777777" w:rsidR="00E475E2" w:rsidRDefault="00E475E2" w:rsidP="00E475E2">
      <w:pPr>
        <w:tabs>
          <w:tab w:val="left" w:pos="383"/>
        </w:tabs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nieprowadzącą działalności gosp. podana przez Wykonawcę w ofercie cena jednostkowa brutto </w:t>
      </w:r>
      <w:r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>które Zamawiający potrąci z wynagrodzenia zgodnie z obowiązującymi przepisami prawa, a także zawiera podatek i składki ZUS w części obciążającej wykonawcę.</w:t>
      </w:r>
    </w:p>
    <w:p w14:paraId="7275D382" w14:textId="12372704" w:rsidR="00E475E2" w:rsidRPr="00D026A6" w:rsidRDefault="00E475E2" w:rsidP="00E475E2">
      <w:pPr>
        <w:spacing w:after="0"/>
        <w:ind w:right="-1"/>
        <w:jc w:val="both"/>
        <w:rPr>
          <w:rFonts w:eastAsia="Calibri" w:cs="Arial"/>
          <w:sz w:val="18"/>
          <w:szCs w:val="18"/>
          <w:lang w:val="pl-PL" w:eastAsia="pl-PL"/>
        </w:rPr>
      </w:pPr>
      <w:r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będący osobą fizyczną nieprowadzącą działalności gosp. kalkuluje cenę jednostkową brutto za godzinę pracy z uwzględnieniem w kosztach co najmniej: pozapłacowych kosztów wynagrodzenia, o których mowa wyżej oraz z uwzględnieniem „minimalnej stawki godzinowej”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</w:t>
      </w:r>
      <w:r w:rsidRPr="00D026A6">
        <w:rPr>
          <w:rFonts w:eastAsia="Calibri" w:cs="Arial"/>
          <w:sz w:val="18"/>
          <w:szCs w:val="18"/>
          <w:lang w:val="pl-PL" w:eastAsia="pl-PL"/>
        </w:rPr>
        <w:t>pracę i Rozporządzenia Rady Ministrów z dnia 1</w:t>
      </w:r>
      <w:r w:rsidR="00746712" w:rsidRPr="00D026A6">
        <w:rPr>
          <w:rFonts w:eastAsia="Calibri" w:cs="Arial"/>
          <w:sz w:val="18"/>
          <w:szCs w:val="18"/>
          <w:lang w:val="pl-PL" w:eastAsia="pl-PL"/>
        </w:rPr>
        <w:t>5 września 2020</w:t>
      </w:r>
      <w:r w:rsidRPr="00D026A6">
        <w:rPr>
          <w:rFonts w:eastAsia="Calibri" w:cs="Arial"/>
          <w:sz w:val="18"/>
          <w:szCs w:val="18"/>
          <w:lang w:val="pl-PL" w:eastAsia="pl-PL"/>
        </w:rPr>
        <w:t xml:space="preserve"> r. w sprawie wysokości minimalnego wynagrodzenia za pracę oraz wysokości minimalnej stawki godzinowej w 202</w:t>
      </w:r>
      <w:r w:rsidR="00746712" w:rsidRPr="00D026A6">
        <w:rPr>
          <w:rFonts w:eastAsia="Calibri" w:cs="Arial"/>
          <w:sz w:val="18"/>
          <w:szCs w:val="18"/>
          <w:lang w:val="pl-PL" w:eastAsia="pl-PL"/>
        </w:rPr>
        <w:t>1</w:t>
      </w:r>
      <w:r w:rsidRPr="00D026A6">
        <w:rPr>
          <w:rFonts w:eastAsia="Calibri" w:cs="Arial"/>
          <w:sz w:val="18"/>
          <w:szCs w:val="18"/>
          <w:lang w:val="pl-PL" w:eastAsia="pl-PL"/>
        </w:rPr>
        <w:t xml:space="preserve"> r. </w:t>
      </w:r>
    </w:p>
    <w:p w14:paraId="2D402368" w14:textId="77777777" w:rsidR="00E475E2" w:rsidRDefault="00E475E2" w:rsidP="00E475E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109B05F4" w14:textId="77777777" w:rsidR="00E475E2" w:rsidRDefault="00E475E2" w:rsidP="00E475E2">
      <w:pPr>
        <w:pStyle w:val="Default"/>
        <w:jc w:val="both"/>
        <w:rPr>
          <w:sz w:val="18"/>
          <w:szCs w:val="18"/>
          <w:lang w:eastAsia="pl-PL"/>
        </w:rPr>
      </w:pPr>
      <w:r>
        <w:rPr>
          <w:rFonts w:eastAsia="Calibri" w:cs="Arial"/>
          <w:sz w:val="18"/>
          <w:szCs w:val="18"/>
          <w:lang w:eastAsia="pl-PL"/>
        </w:rPr>
        <w:t xml:space="preserve">Zamawiający przed zawarciem umowy z wybranym Wykonawcą, będącym osobą fizyczną nieprowadzącym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14:paraId="26402BD2" w14:textId="77777777" w:rsidR="00E475E2" w:rsidRDefault="00E475E2" w:rsidP="00E475E2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06DDEA63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A759C4E" w14:textId="77777777" w:rsidR="00E475E2" w:rsidRDefault="00E475E2" w:rsidP="00E475E2">
      <w:pPr>
        <w:spacing w:after="0"/>
        <w:ind w:right="-1"/>
        <w:jc w:val="both"/>
        <w:rPr>
          <w:rFonts w:ascii="Calibri" w:eastAsiaTheme="minorHAnsi" w:hAnsi="Calibri" w:cs="Calibri"/>
          <w:sz w:val="14"/>
          <w:szCs w:val="18"/>
          <w:lang w:val="pl-PL" w:eastAsia="ar-SA"/>
        </w:rPr>
      </w:pPr>
    </w:p>
    <w:p w14:paraId="28ADE3C1" w14:textId="77777777" w:rsidR="00472289" w:rsidRDefault="00472289" w:rsidP="00E475E2">
      <w:pPr>
        <w:spacing w:after="0"/>
        <w:ind w:right="-1"/>
        <w:jc w:val="both"/>
        <w:rPr>
          <w:rFonts w:ascii="Calibri" w:eastAsiaTheme="minorHAnsi" w:hAnsi="Calibri" w:cs="Calibri"/>
          <w:sz w:val="14"/>
          <w:szCs w:val="18"/>
          <w:lang w:val="pl-PL" w:eastAsia="ar-SA"/>
        </w:rPr>
      </w:pPr>
    </w:p>
    <w:p w14:paraId="5CFA029F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7E4386FE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F9EBA6D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0762E70E" w14:textId="77777777" w:rsidR="00E475E2" w:rsidRDefault="00E475E2" w:rsidP="00E475E2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eastAsia="Calibri" w:hAnsi="Calibri" w:cs="Calibri"/>
          <w:sz w:val="18"/>
          <w:szCs w:val="19"/>
          <w:lang w:val="pl-PL"/>
        </w:rPr>
      </w:pPr>
    </w:p>
    <w:p w14:paraId="7846B682" w14:textId="0C198D35" w:rsidR="00E475E2" w:rsidRPr="00746712" w:rsidRDefault="00E475E2" w:rsidP="00746712">
      <w:pPr>
        <w:spacing w:after="0"/>
        <w:ind w:right="-1"/>
        <w:jc w:val="both"/>
        <w:rPr>
          <w:rFonts w:eastAsia="Calibri" w:cs="Arial"/>
          <w:color w:val="00B050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2.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obowiązującej minimalnej stawki godzinowej zgodnie z ustawą z dnia 10 października 2002 r. o minimalnym wynagrodzeniu za pracę </w:t>
      </w:r>
      <w:r w:rsidRPr="00D026A6">
        <w:rPr>
          <w:rFonts w:ascii="Calibri" w:hAnsi="Calibri" w:cs="Calibri"/>
          <w:b/>
          <w:sz w:val="18"/>
          <w:szCs w:val="18"/>
          <w:lang w:val="pl-PL"/>
        </w:rPr>
        <w:t xml:space="preserve">i </w:t>
      </w:r>
      <w:r w:rsidR="00746712" w:rsidRPr="00D026A6">
        <w:rPr>
          <w:rFonts w:eastAsia="Calibri" w:cs="Arial"/>
          <w:b/>
          <w:sz w:val="18"/>
          <w:szCs w:val="18"/>
          <w:lang w:val="pl-PL" w:eastAsia="pl-PL"/>
        </w:rPr>
        <w:t>Rozporządzenia Rady Ministrów z dnia 15 września 2020 r. w sprawie wysokości minimalnego wynagrodzenia za pracę oraz wysokości minimalnej stawki godzinowej w 2021 r.</w:t>
      </w:r>
      <w:r w:rsidR="00746712" w:rsidRPr="00D026A6">
        <w:rPr>
          <w:rFonts w:eastAsia="Calibri" w:cs="Arial"/>
          <w:sz w:val="18"/>
          <w:szCs w:val="18"/>
          <w:lang w:val="pl-PL" w:eastAsia="pl-PL"/>
        </w:rPr>
        <w:t xml:space="preserve"> </w:t>
      </w:r>
      <w:r w:rsidRPr="00D026A6">
        <w:rPr>
          <w:rFonts w:ascii="Calibri" w:hAnsi="Calibri" w:cs="Calibri"/>
          <w:sz w:val="18"/>
          <w:szCs w:val="18"/>
          <w:lang w:val="pl-PL"/>
        </w:rPr>
        <w:t xml:space="preserve"> </w:t>
      </w:r>
    </w:p>
    <w:p w14:paraId="4BD4A2CB" w14:textId="77777777"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37763278" w14:textId="77777777"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4C7AEE93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231F5419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03E9FCA2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28D7325" w14:textId="77777777"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4787374B" w14:textId="77777777"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296124D2" w14:textId="77777777" w:rsidR="00E475E2" w:rsidRDefault="00E475E2" w:rsidP="00E475E2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0ECE4756" w14:textId="77777777" w:rsidR="00E475E2" w:rsidRDefault="00E475E2" w:rsidP="00E475E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1A9366D1" w14:textId="77777777" w:rsidR="00E475E2" w:rsidRDefault="00E475E2" w:rsidP="00E475E2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3DC18B9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4DAD3EE8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0A5331FC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34B15302" w14:textId="77777777"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11CA51FD" w14:textId="77777777"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19B81DB8" w14:textId="77777777" w:rsidR="00E475E2" w:rsidRDefault="00E475E2" w:rsidP="00E475E2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4.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4758E845" w14:textId="77777777" w:rsidR="00E475E2" w:rsidRDefault="00E475E2" w:rsidP="00E475E2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38D38365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25649BD9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1FBBABBA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DB7B484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0B9523C4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7389DAC2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A9A4C66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C71ABB6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FD549F9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4839BAB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47F7AA2A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347EC32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793CF2F5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2419512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1900ABE2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49CEB67F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1A3C0539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BA12271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FB30E82" w14:textId="77777777"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34079AD" w14:textId="77777777"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6B88C3A0" w14:textId="77777777" w:rsidR="009A623D" w:rsidRDefault="009A623D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78C5D2E6" w14:textId="36AA80E3"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461F4DBF" w14:textId="39F66497" w:rsidR="003255B5" w:rsidRDefault="003255B5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3C7DC448" w14:textId="77777777" w:rsidR="003255B5" w:rsidRDefault="003255B5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5838B278" w14:textId="77777777" w:rsidR="00E475E2" w:rsidRDefault="00E475E2" w:rsidP="00E475E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5.</w:t>
      </w: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12239B9C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B15665E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7F0514E9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01003D16" w14:textId="77777777" w:rsidR="00E475E2" w:rsidRDefault="00E475E2" w:rsidP="00E475E2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14:paraId="01343403" w14:textId="77777777" w:rsidR="00E475E2" w:rsidRDefault="00E475E2" w:rsidP="00E475E2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d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4ABC015A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>
        <w:rPr>
          <w:rFonts w:ascii="Calibri" w:eastAsia="Calibri" w:hAnsi="Calibri" w:cs="Calibri"/>
          <w:sz w:val="18"/>
          <w:szCs w:val="18"/>
          <w:lang w:val="pl-PL"/>
        </w:rPr>
        <w:t>, a r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14:paraId="298CA9C1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14592A5B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f) jest związany niniejszą ofertą przez okres 30 dni. </w:t>
      </w:r>
      <w:r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>
        <w:rPr>
          <w:sz w:val="18"/>
          <w:szCs w:val="18"/>
          <w:lang w:val="pl-PL"/>
        </w:rPr>
        <w:t xml:space="preserve"> ofert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14:paraId="3BBAA559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02661B55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14:paraId="223330BF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20E1D0F4" w14:textId="77777777"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>
        <w:rPr>
          <w:rFonts w:ascii="Calibri" w:hAnsi="Calibri" w:cs="Calibri"/>
          <w:sz w:val="18"/>
          <w:szCs w:val="18"/>
          <w:lang w:val="pl-PL"/>
        </w:rPr>
        <w:t xml:space="preserve">www.upwr.edu.pl oraz w Bazie Konkurencyjności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informacji o</w:t>
      </w:r>
      <w:r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1219E8A6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06FEF124" w14:textId="77777777" w:rsidR="00E475E2" w:rsidRDefault="00E475E2" w:rsidP="00E475E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7D759477" w14:textId="77777777" w:rsidR="00E475E2" w:rsidRDefault="00E475E2" w:rsidP="00E475E2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22CDA7BF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46A91072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5EE8B8E2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21099D48" w14:textId="77777777" w:rsidR="00E475E2" w:rsidRDefault="00E475E2" w:rsidP="00E475E2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8E38B35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1C601EA3" w14:textId="77777777" w:rsidR="00E475E2" w:rsidRDefault="00E475E2" w:rsidP="00E475E2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2E841767" w14:textId="77777777" w:rsidR="00E475E2" w:rsidRDefault="00E475E2" w:rsidP="00E475E2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1C828923" w14:textId="77777777" w:rsidR="00E475E2" w:rsidRDefault="00E475E2" w:rsidP="00E475E2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58A977D" w14:textId="473125A1" w:rsidR="00E475E2" w:rsidRPr="001243FB" w:rsidRDefault="00E475E2" w:rsidP="001243FB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  <w:bookmarkStart w:id="0" w:name="_GoBack"/>
      <w:bookmarkEnd w:id="0"/>
    </w:p>
    <w:sectPr w:rsidR="00E475E2" w:rsidRPr="001243FB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4C" w14:textId="77777777" w:rsidR="001F2571" w:rsidRDefault="001F2571" w:rsidP="000575F2">
      <w:pPr>
        <w:spacing w:after="0" w:line="240" w:lineRule="auto"/>
      </w:pPr>
      <w:r>
        <w:separator/>
      </w:r>
    </w:p>
  </w:endnote>
  <w:endnote w:type="continuationSeparator" w:id="0">
    <w:p w14:paraId="42E79342" w14:textId="77777777" w:rsidR="001F2571" w:rsidRDefault="001F257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7AC" w14:textId="77777777" w:rsidR="001F2571" w:rsidRDefault="001F2571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005" w14:textId="77777777" w:rsidR="001F2571" w:rsidRDefault="001F2571" w:rsidP="000575F2">
      <w:pPr>
        <w:spacing w:after="0" w:line="240" w:lineRule="auto"/>
      </w:pPr>
      <w:r>
        <w:separator/>
      </w:r>
    </w:p>
  </w:footnote>
  <w:footnote w:type="continuationSeparator" w:id="0">
    <w:p w14:paraId="271ACEDD" w14:textId="77777777" w:rsidR="001F2571" w:rsidRDefault="001F257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74E" w14:textId="77777777" w:rsidR="001F2571" w:rsidRDefault="001F2571">
    <w:pPr>
      <w:pStyle w:val="Nagwek"/>
    </w:pPr>
    <w:r>
      <w:rPr>
        <w:noProof/>
        <w:lang w:val="pl-PL" w:eastAsia="pl-PL"/>
      </w:rPr>
      <w:drawing>
        <wp:inline distT="0" distB="0" distL="0" distR="0" wp14:anchorId="4149D03D" wp14:editId="47C6830F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3905" w14:textId="77777777" w:rsidR="001F2571" w:rsidRDefault="001F25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59EBA8E" wp14:editId="5567A6D6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4784400" wp14:editId="14D568D4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1060EF" w14:textId="77777777" w:rsidR="001F2571" w:rsidRDefault="001F2571" w:rsidP="00404CEB">
    <w:pPr>
      <w:pStyle w:val="Nagwek"/>
      <w:spacing w:line="276" w:lineRule="auto"/>
    </w:pPr>
  </w:p>
  <w:p w14:paraId="0563B527" w14:textId="77777777" w:rsidR="001F2571" w:rsidRPr="008A2304" w:rsidRDefault="001F2571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14:paraId="5D294440" w14:textId="77777777" w:rsidR="001F2571" w:rsidRPr="008A2304" w:rsidRDefault="001F2571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0520FA"/>
    <w:multiLevelType w:val="hybridMultilevel"/>
    <w:tmpl w:val="9502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644E"/>
    <w:multiLevelType w:val="hybridMultilevel"/>
    <w:tmpl w:val="F4A8800A"/>
    <w:lvl w:ilvl="0" w:tplc="C9E29852">
      <w:start w:val="1"/>
      <w:numFmt w:val="lowerLetter"/>
      <w:lvlText w:val="%1)"/>
      <w:lvlJc w:val="left"/>
      <w:pPr>
        <w:ind w:left="70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086"/>
    <w:multiLevelType w:val="hybridMultilevel"/>
    <w:tmpl w:val="6484790E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14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72A"/>
    <w:multiLevelType w:val="hybridMultilevel"/>
    <w:tmpl w:val="1E1A0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75FAA"/>
    <w:multiLevelType w:val="hybridMultilevel"/>
    <w:tmpl w:val="96187FB8"/>
    <w:lvl w:ilvl="0" w:tplc="79AE69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4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42E"/>
    <w:rsid w:val="000936F1"/>
    <w:rsid w:val="00093F58"/>
    <w:rsid w:val="000A49FA"/>
    <w:rsid w:val="000B01CE"/>
    <w:rsid w:val="000B53DF"/>
    <w:rsid w:val="000B7BE7"/>
    <w:rsid w:val="000C0619"/>
    <w:rsid w:val="000C5C72"/>
    <w:rsid w:val="000D08AE"/>
    <w:rsid w:val="000D17BB"/>
    <w:rsid w:val="000D7F14"/>
    <w:rsid w:val="000E6197"/>
    <w:rsid w:val="000F1485"/>
    <w:rsid w:val="000F1E5A"/>
    <w:rsid w:val="00102104"/>
    <w:rsid w:val="0011380A"/>
    <w:rsid w:val="001141D2"/>
    <w:rsid w:val="00122419"/>
    <w:rsid w:val="001226E8"/>
    <w:rsid w:val="001243FB"/>
    <w:rsid w:val="00126386"/>
    <w:rsid w:val="00126612"/>
    <w:rsid w:val="00127C61"/>
    <w:rsid w:val="00135BA5"/>
    <w:rsid w:val="00137D85"/>
    <w:rsid w:val="001428A9"/>
    <w:rsid w:val="001603CA"/>
    <w:rsid w:val="001666A5"/>
    <w:rsid w:val="001713C1"/>
    <w:rsid w:val="001749A5"/>
    <w:rsid w:val="00184675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21B1"/>
    <w:rsid w:val="001F2571"/>
    <w:rsid w:val="001F35FA"/>
    <w:rsid w:val="001F6E15"/>
    <w:rsid w:val="001F6EB7"/>
    <w:rsid w:val="00200DE2"/>
    <w:rsid w:val="00206840"/>
    <w:rsid w:val="00210F06"/>
    <w:rsid w:val="002172D2"/>
    <w:rsid w:val="0022017B"/>
    <w:rsid w:val="00223DEA"/>
    <w:rsid w:val="00232E08"/>
    <w:rsid w:val="002436EF"/>
    <w:rsid w:val="00250727"/>
    <w:rsid w:val="00253691"/>
    <w:rsid w:val="002537E8"/>
    <w:rsid w:val="002577AD"/>
    <w:rsid w:val="002664DE"/>
    <w:rsid w:val="00275542"/>
    <w:rsid w:val="00277E36"/>
    <w:rsid w:val="00282574"/>
    <w:rsid w:val="00286E10"/>
    <w:rsid w:val="002A35C9"/>
    <w:rsid w:val="002A7014"/>
    <w:rsid w:val="002B0A7F"/>
    <w:rsid w:val="002D4E0D"/>
    <w:rsid w:val="002D535A"/>
    <w:rsid w:val="002E2F0F"/>
    <w:rsid w:val="0030198D"/>
    <w:rsid w:val="00313254"/>
    <w:rsid w:val="00314946"/>
    <w:rsid w:val="00315468"/>
    <w:rsid w:val="003255B5"/>
    <w:rsid w:val="00332AF5"/>
    <w:rsid w:val="00334E47"/>
    <w:rsid w:val="00340EB3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55253"/>
    <w:rsid w:val="00461398"/>
    <w:rsid w:val="004615B1"/>
    <w:rsid w:val="004619DF"/>
    <w:rsid w:val="00472289"/>
    <w:rsid w:val="00476306"/>
    <w:rsid w:val="00477698"/>
    <w:rsid w:val="0049320E"/>
    <w:rsid w:val="004A07A0"/>
    <w:rsid w:val="004A6DD1"/>
    <w:rsid w:val="004B22A6"/>
    <w:rsid w:val="004B25CC"/>
    <w:rsid w:val="004B47F1"/>
    <w:rsid w:val="004D2CB4"/>
    <w:rsid w:val="004D4370"/>
    <w:rsid w:val="004E0C86"/>
    <w:rsid w:val="004E1907"/>
    <w:rsid w:val="004F2E2A"/>
    <w:rsid w:val="00510258"/>
    <w:rsid w:val="005123A8"/>
    <w:rsid w:val="005146DB"/>
    <w:rsid w:val="0052052C"/>
    <w:rsid w:val="005268C1"/>
    <w:rsid w:val="00535CB7"/>
    <w:rsid w:val="005407E2"/>
    <w:rsid w:val="0054395D"/>
    <w:rsid w:val="0054490F"/>
    <w:rsid w:val="00554B55"/>
    <w:rsid w:val="00555DED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0823"/>
    <w:rsid w:val="0061092F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7C2C"/>
    <w:rsid w:val="006561F7"/>
    <w:rsid w:val="00656726"/>
    <w:rsid w:val="00656EBB"/>
    <w:rsid w:val="00664D31"/>
    <w:rsid w:val="0066572B"/>
    <w:rsid w:val="00672ACA"/>
    <w:rsid w:val="0067506B"/>
    <w:rsid w:val="0067713F"/>
    <w:rsid w:val="00680FBB"/>
    <w:rsid w:val="00687F06"/>
    <w:rsid w:val="00695AB0"/>
    <w:rsid w:val="006A1EA6"/>
    <w:rsid w:val="006A6846"/>
    <w:rsid w:val="006A78C9"/>
    <w:rsid w:val="006B7B2A"/>
    <w:rsid w:val="006C4BA8"/>
    <w:rsid w:val="006C66DB"/>
    <w:rsid w:val="006D04DE"/>
    <w:rsid w:val="006D4976"/>
    <w:rsid w:val="006D4BEB"/>
    <w:rsid w:val="006E264A"/>
    <w:rsid w:val="006E6AEE"/>
    <w:rsid w:val="006F218F"/>
    <w:rsid w:val="006F4F48"/>
    <w:rsid w:val="00705AB3"/>
    <w:rsid w:val="00710613"/>
    <w:rsid w:val="00712AB6"/>
    <w:rsid w:val="00715645"/>
    <w:rsid w:val="00723BC5"/>
    <w:rsid w:val="00723BDE"/>
    <w:rsid w:val="00734412"/>
    <w:rsid w:val="00734E85"/>
    <w:rsid w:val="007376B8"/>
    <w:rsid w:val="00742466"/>
    <w:rsid w:val="00746712"/>
    <w:rsid w:val="00747F81"/>
    <w:rsid w:val="00753210"/>
    <w:rsid w:val="007537A3"/>
    <w:rsid w:val="007632D3"/>
    <w:rsid w:val="00775B8A"/>
    <w:rsid w:val="007802FA"/>
    <w:rsid w:val="0079052D"/>
    <w:rsid w:val="007B3601"/>
    <w:rsid w:val="007B6863"/>
    <w:rsid w:val="007D25E2"/>
    <w:rsid w:val="007D59CD"/>
    <w:rsid w:val="007D739F"/>
    <w:rsid w:val="007E1759"/>
    <w:rsid w:val="007E397C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55C8"/>
    <w:rsid w:val="008A5954"/>
    <w:rsid w:val="008C17EA"/>
    <w:rsid w:val="008C5A44"/>
    <w:rsid w:val="008F6954"/>
    <w:rsid w:val="00900AEA"/>
    <w:rsid w:val="009020C5"/>
    <w:rsid w:val="0090244A"/>
    <w:rsid w:val="009069C8"/>
    <w:rsid w:val="0091334B"/>
    <w:rsid w:val="00915DD2"/>
    <w:rsid w:val="00922011"/>
    <w:rsid w:val="009254BF"/>
    <w:rsid w:val="00936045"/>
    <w:rsid w:val="00936B90"/>
    <w:rsid w:val="00950278"/>
    <w:rsid w:val="0095218D"/>
    <w:rsid w:val="00954998"/>
    <w:rsid w:val="00957139"/>
    <w:rsid w:val="00963386"/>
    <w:rsid w:val="00966B8B"/>
    <w:rsid w:val="0097483E"/>
    <w:rsid w:val="0098612C"/>
    <w:rsid w:val="00986E3C"/>
    <w:rsid w:val="009907A3"/>
    <w:rsid w:val="00990934"/>
    <w:rsid w:val="00997396"/>
    <w:rsid w:val="009A06B5"/>
    <w:rsid w:val="009A15FD"/>
    <w:rsid w:val="009A4571"/>
    <w:rsid w:val="009A623D"/>
    <w:rsid w:val="009A7937"/>
    <w:rsid w:val="009B2BD5"/>
    <w:rsid w:val="009B494C"/>
    <w:rsid w:val="009B7CC7"/>
    <w:rsid w:val="009C7ED1"/>
    <w:rsid w:val="009D4235"/>
    <w:rsid w:val="009E116E"/>
    <w:rsid w:val="009E15E8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D2ED4"/>
    <w:rsid w:val="00AE5D2F"/>
    <w:rsid w:val="00AE759C"/>
    <w:rsid w:val="00AF1BB6"/>
    <w:rsid w:val="00B04B4D"/>
    <w:rsid w:val="00B054F2"/>
    <w:rsid w:val="00B05A3F"/>
    <w:rsid w:val="00B11964"/>
    <w:rsid w:val="00B11EDB"/>
    <w:rsid w:val="00B1514C"/>
    <w:rsid w:val="00B157A7"/>
    <w:rsid w:val="00B26EEA"/>
    <w:rsid w:val="00B377DB"/>
    <w:rsid w:val="00B40075"/>
    <w:rsid w:val="00B406E7"/>
    <w:rsid w:val="00B43326"/>
    <w:rsid w:val="00B5200A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C797D"/>
    <w:rsid w:val="00BD46E1"/>
    <w:rsid w:val="00BD5161"/>
    <w:rsid w:val="00BF10DA"/>
    <w:rsid w:val="00BF6E48"/>
    <w:rsid w:val="00C325A3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866B2"/>
    <w:rsid w:val="00C900C4"/>
    <w:rsid w:val="00C95478"/>
    <w:rsid w:val="00CA4FF2"/>
    <w:rsid w:val="00CB626C"/>
    <w:rsid w:val="00CC27EA"/>
    <w:rsid w:val="00CC4371"/>
    <w:rsid w:val="00CC5B2E"/>
    <w:rsid w:val="00CD3368"/>
    <w:rsid w:val="00CD51DF"/>
    <w:rsid w:val="00CD598A"/>
    <w:rsid w:val="00CD6FE4"/>
    <w:rsid w:val="00CE17B2"/>
    <w:rsid w:val="00CE421F"/>
    <w:rsid w:val="00CF0485"/>
    <w:rsid w:val="00CF1184"/>
    <w:rsid w:val="00CF2F87"/>
    <w:rsid w:val="00CF5502"/>
    <w:rsid w:val="00D0107F"/>
    <w:rsid w:val="00D01C9A"/>
    <w:rsid w:val="00D026A6"/>
    <w:rsid w:val="00D04A3B"/>
    <w:rsid w:val="00D052DF"/>
    <w:rsid w:val="00D1278D"/>
    <w:rsid w:val="00D13EB2"/>
    <w:rsid w:val="00D20DF4"/>
    <w:rsid w:val="00D2320D"/>
    <w:rsid w:val="00D33C39"/>
    <w:rsid w:val="00D43C09"/>
    <w:rsid w:val="00D51628"/>
    <w:rsid w:val="00D52EFF"/>
    <w:rsid w:val="00D60DF5"/>
    <w:rsid w:val="00D65490"/>
    <w:rsid w:val="00D65E02"/>
    <w:rsid w:val="00D74ADD"/>
    <w:rsid w:val="00D8652D"/>
    <w:rsid w:val="00D86BB0"/>
    <w:rsid w:val="00D94B66"/>
    <w:rsid w:val="00D96112"/>
    <w:rsid w:val="00DA27B3"/>
    <w:rsid w:val="00DB0365"/>
    <w:rsid w:val="00DB389F"/>
    <w:rsid w:val="00DB46E5"/>
    <w:rsid w:val="00DC2B32"/>
    <w:rsid w:val="00DD08DD"/>
    <w:rsid w:val="00DD21C8"/>
    <w:rsid w:val="00DD6F98"/>
    <w:rsid w:val="00DE5381"/>
    <w:rsid w:val="00DE5DA2"/>
    <w:rsid w:val="00DF3140"/>
    <w:rsid w:val="00DF3677"/>
    <w:rsid w:val="00DF68E1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5E2"/>
    <w:rsid w:val="00E479A4"/>
    <w:rsid w:val="00E513F7"/>
    <w:rsid w:val="00E644C6"/>
    <w:rsid w:val="00E64D21"/>
    <w:rsid w:val="00E65E9E"/>
    <w:rsid w:val="00E8689A"/>
    <w:rsid w:val="00EA2C01"/>
    <w:rsid w:val="00EA4F95"/>
    <w:rsid w:val="00EA5429"/>
    <w:rsid w:val="00EA73DC"/>
    <w:rsid w:val="00EB5996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189C"/>
    <w:rsid w:val="00F6306F"/>
    <w:rsid w:val="00F650E6"/>
    <w:rsid w:val="00F661C1"/>
    <w:rsid w:val="00F7375B"/>
    <w:rsid w:val="00F858E1"/>
    <w:rsid w:val="00F86E14"/>
    <w:rsid w:val="00F90C5F"/>
    <w:rsid w:val="00F9268D"/>
    <w:rsid w:val="00F96142"/>
    <w:rsid w:val="00FA0856"/>
    <w:rsid w:val="00FA3526"/>
    <w:rsid w:val="00FA3EDD"/>
    <w:rsid w:val="00FA4629"/>
    <w:rsid w:val="00FB1CDC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70D4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styleId="Zwykatabela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70AD-01CA-4677-B057-97269A07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1378</Words>
  <Characters>8269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78</cp:revision>
  <cp:lastPrinted>2018-11-15T12:00:00Z</cp:lastPrinted>
  <dcterms:created xsi:type="dcterms:W3CDTF">2021-01-12T13:48:00Z</dcterms:created>
  <dcterms:modified xsi:type="dcterms:W3CDTF">2021-03-19T09:20:00Z</dcterms:modified>
</cp:coreProperties>
</file>